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F5F4" w14:textId="77777777" w:rsidR="00A11462" w:rsidRPr="00904B03" w:rsidRDefault="00821563" w:rsidP="00830380">
      <w:pPr>
        <w:spacing w:after="120"/>
        <w:rPr>
          <w:rFonts w:cs="Arial"/>
          <w:sz w:val="20"/>
          <w:szCs w:val="20"/>
        </w:rPr>
      </w:pPr>
      <w:bookmarkStart w:id="0" w:name="_GoBack"/>
      <w:bookmarkEnd w:id="0"/>
      <w:r w:rsidRPr="00904B03">
        <w:rPr>
          <w:rFonts w:cs="Arial"/>
          <w:sz w:val="20"/>
          <w:szCs w:val="20"/>
        </w:rPr>
        <w:t xml:space="preserve">This template is offered as a documentation aid for those members of the dental community who wish to provide written comments on the </w:t>
      </w:r>
      <w:r w:rsidR="008B5E6F" w:rsidRPr="00904B03">
        <w:rPr>
          <w:rFonts w:cs="Arial"/>
          <w:sz w:val="20"/>
          <w:szCs w:val="20"/>
        </w:rPr>
        <w:t>Enhanced CDT Code concept</w:t>
      </w:r>
      <w:r w:rsidR="001F3C8A" w:rsidRPr="00904B03">
        <w:rPr>
          <w:rFonts w:cs="Arial"/>
          <w:sz w:val="20"/>
          <w:szCs w:val="20"/>
        </w:rPr>
        <w:t xml:space="preserve">.  </w:t>
      </w:r>
      <w:r w:rsidR="00A11462" w:rsidRPr="00904B03">
        <w:rPr>
          <w:rFonts w:cs="Arial"/>
          <w:sz w:val="20"/>
          <w:szCs w:val="20"/>
        </w:rPr>
        <w:t>We ask for return of you</w:t>
      </w:r>
      <w:r w:rsidR="001F3C8A" w:rsidRPr="00904B03">
        <w:rPr>
          <w:rFonts w:cs="Arial"/>
          <w:sz w:val="20"/>
          <w:szCs w:val="20"/>
        </w:rPr>
        <w:t xml:space="preserve">r </w:t>
      </w:r>
      <w:r w:rsidR="00A11462" w:rsidRPr="00904B03">
        <w:rPr>
          <w:rFonts w:cs="Arial"/>
          <w:sz w:val="20"/>
          <w:szCs w:val="20"/>
        </w:rPr>
        <w:t>c</w:t>
      </w:r>
      <w:r w:rsidR="001F3C8A" w:rsidRPr="00904B03">
        <w:rPr>
          <w:rFonts w:cs="Arial"/>
          <w:sz w:val="20"/>
          <w:szCs w:val="20"/>
        </w:rPr>
        <w:t xml:space="preserve">omments </w:t>
      </w:r>
      <w:r w:rsidR="00A11462" w:rsidRPr="00904B03">
        <w:rPr>
          <w:rFonts w:cs="Arial"/>
          <w:sz w:val="20"/>
          <w:szCs w:val="20"/>
        </w:rPr>
        <w:t xml:space="preserve">via email to </w:t>
      </w:r>
      <w:hyperlink r:id="rId13" w:history="1">
        <w:r w:rsidR="00A11462" w:rsidRPr="00904B03">
          <w:rPr>
            <w:rStyle w:val="Hyperlink"/>
            <w:rFonts w:cs="Arial"/>
            <w:sz w:val="20"/>
            <w:szCs w:val="20"/>
          </w:rPr>
          <w:t>dentalcode@ada.org</w:t>
        </w:r>
      </w:hyperlink>
      <w:r w:rsidR="00A11462" w:rsidRPr="00904B03">
        <w:rPr>
          <w:rFonts w:cs="Arial"/>
          <w:sz w:val="20"/>
          <w:szCs w:val="20"/>
        </w:rPr>
        <w:t xml:space="preserve"> by </w:t>
      </w:r>
      <w:r w:rsidR="001F3C8A" w:rsidRPr="00904B03">
        <w:rPr>
          <w:rFonts w:cs="Arial"/>
          <w:sz w:val="20"/>
          <w:szCs w:val="20"/>
        </w:rPr>
        <w:t>January 14, 2022</w:t>
      </w:r>
      <w:r w:rsidR="00A11462" w:rsidRPr="00904B03">
        <w:rPr>
          <w:rFonts w:cs="Arial"/>
          <w:sz w:val="20"/>
          <w:szCs w:val="20"/>
        </w:rPr>
        <w:t>.</w:t>
      </w:r>
    </w:p>
    <w:p w14:paraId="305128E1" w14:textId="018B7F6B" w:rsidR="00D51726" w:rsidRPr="00830380" w:rsidRDefault="00D51726" w:rsidP="00830380">
      <w:pPr>
        <w:pStyle w:val="ListParagraph"/>
        <w:numPr>
          <w:ilvl w:val="0"/>
          <w:numId w:val="11"/>
        </w:numPr>
        <w:overflowPunct w:val="0"/>
        <w:autoSpaceDE w:val="0"/>
        <w:autoSpaceDN w:val="0"/>
        <w:adjustRightInd w:val="0"/>
        <w:spacing w:after="120"/>
        <w:contextualSpacing w:val="0"/>
        <w:rPr>
          <w:rFonts w:cs="Arial"/>
          <w:szCs w:val="20"/>
        </w:rPr>
      </w:pPr>
      <w:r w:rsidRPr="00830380">
        <w:rPr>
          <w:rFonts w:cs="Arial"/>
          <w:szCs w:val="20"/>
        </w:rPr>
        <w:t xml:space="preserve">A mouse click may be used to mark a check box – </w:t>
      </w:r>
      <w:sdt>
        <w:sdtPr>
          <w:rPr>
            <w:rFonts w:ascii="Segoe UI Symbol" w:eastAsia="MS Gothic" w:hAnsi="Segoe UI Symbol" w:cs="Segoe UI Symbol"/>
            <w:szCs w:val="20"/>
          </w:rPr>
          <w:id w:val="-361130524"/>
          <w14:checkbox>
            <w14:checked w14:val="0"/>
            <w14:checkedState w14:val="2612" w14:font="MS Gothic"/>
            <w14:uncheckedState w14:val="2610" w14:font="MS Gothic"/>
          </w14:checkbox>
        </w:sdtPr>
        <w:sdtEndPr/>
        <w:sdtContent>
          <w:r w:rsidRPr="00830380">
            <w:rPr>
              <w:rFonts w:ascii="Segoe UI Symbol" w:eastAsia="MS Gothic" w:hAnsi="Segoe UI Symbol" w:cs="Segoe UI Symbol"/>
              <w:szCs w:val="20"/>
            </w:rPr>
            <w:t>☐</w:t>
          </w:r>
        </w:sdtContent>
      </w:sdt>
    </w:p>
    <w:p w14:paraId="2E573883" w14:textId="77777777" w:rsidR="00D51726" w:rsidRPr="00830380" w:rsidRDefault="00D51726" w:rsidP="00830380">
      <w:pPr>
        <w:pStyle w:val="ListParagraph"/>
        <w:numPr>
          <w:ilvl w:val="0"/>
          <w:numId w:val="11"/>
        </w:numPr>
        <w:overflowPunct w:val="0"/>
        <w:autoSpaceDE w:val="0"/>
        <w:autoSpaceDN w:val="0"/>
        <w:adjustRightInd w:val="0"/>
        <w:spacing w:after="120"/>
        <w:contextualSpacing w:val="0"/>
        <w:rPr>
          <w:rFonts w:cs="Arial"/>
          <w:szCs w:val="20"/>
        </w:rPr>
      </w:pPr>
      <w:r w:rsidRPr="00830380">
        <w:rPr>
          <w:rFonts w:cs="Arial"/>
          <w:szCs w:val="20"/>
        </w:rPr>
        <w:t>Free-form text entry areas will automatically expand to accommodate input.</w:t>
      </w:r>
    </w:p>
    <w:p w14:paraId="4B883F35" w14:textId="77777777" w:rsidR="00830380" w:rsidRPr="00830380" w:rsidRDefault="00830380" w:rsidP="00830380">
      <w:pPr>
        <w:pStyle w:val="ListParagraph"/>
        <w:numPr>
          <w:ilvl w:val="0"/>
          <w:numId w:val="11"/>
        </w:numPr>
        <w:overflowPunct w:val="0"/>
        <w:autoSpaceDE w:val="0"/>
        <w:autoSpaceDN w:val="0"/>
        <w:adjustRightInd w:val="0"/>
        <w:contextualSpacing w:val="0"/>
        <w:rPr>
          <w:rFonts w:cs="Arial"/>
          <w:szCs w:val="20"/>
        </w:rPr>
      </w:pPr>
      <w:r w:rsidRPr="00830380">
        <w:rPr>
          <w:rFonts w:cs="Arial"/>
          <w:szCs w:val="20"/>
        </w:rPr>
        <w:t>Any additional feedback should be entered after the last template row.</w:t>
      </w:r>
    </w:p>
    <w:p w14:paraId="4C81A3F6" w14:textId="77777777" w:rsidR="009E0046" w:rsidRDefault="00904B03" w:rsidP="00904B03">
      <w:pPr>
        <w:spacing w:after="120"/>
        <w:rPr>
          <w:rFonts w:cs="Arial"/>
          <w:sz w:val="20"/>
          <w:szCs w:val="20"/>
        </w:rPr>
      </w:pPr>
      <w:r w:rsidRPr="00904B03">
        <w:rPr>
          <w:rFonts w:cs="Arial"/>
          <w:sz w:val="20"/>
          <w:szCs w:val="20"/>
        </w:rPr>
        <w:t>The Enhanced CDT Taskforce will conduct two (2) virtual listening sessions on the following dates if you are interested in providing oral testimony.  Each speaker will be provided a maximum of 3 minutes during the listening sessions.</w:t>
      </w:r>
    </w:p>
    <w:p w14:paraId="6D42E01E" w14:textId="02E46126" w:rsidR="009E0046" w:rsidRPr="00830380" w:rsidRDefault="009E0046" w:rsidP="009E0046">
      <w:pPr>
        <w:pStyle w:val="ListParagraph"/>
        <w:numPr>
          <w:ilvl w:val="0"/>
          <w:numId w:val="12"/>
        </w:numPr>
        <w:spacing w:after="120"/>
        <w:contextualSpacing w:val="0"/>
        <w:rPr>
          <w:rFonts w:cs="Arial"/>
          <w:szCs w:val="20"/>
        </w:rPr>
      </w:pPr>
      <w:r w:rsidRPr="00830380">
        <w:rPr>
          <w:rFonts w:cs="Arial"/>
          <w:szCs w:val="20"/>
        </w:rPr>
        <w:t>January 27, 2022 (Thursday) – Noon to 1:30 PM Central Time</w:t>
      </w:r>
    </w:p>
    <w:p w14:paraId="399CCD6B" w14:textId="0E6FAE0C" w:rsidR="009E0046" w:rsidRPr="00830380" w:rsidRDefault="009E0046" w:rsidP="009E0046">
      <w:pPr>
        <w:pStyle w:val="ListParagraph"/>
        <w:numPr>
          <w:ilvl w:val="0"/>
          <w:numId w:val="12"/>
        </w:numPr>
        <w:contextualSpacing w:val="0"/>
        <w:rPr>
          <w:rFonts w:cs="Arial"/>
          <w:szCs w:val="20"/>
        </w:rPr>
      </w:pPr>
      <w:r w:rsidRPr="00830380">
        <w:rPr>
          <w:rFonts w:cs="Arial"/>
          <w:szCs w:val="20"/>
        </w:rPr>
        <w:t>February 22, 2022 (Tuesday) – Noon to 1:30 PM Central Time</w:t>
      </w:r>
    </w:p>
    <w:p w14:paraId="4361FC6D" w14:textId="6D74C186" w:rsidR="00904B03" w:rsidRPr="00904B03" w:rsidRDefault="00904B03" w:rsidP="009E0046">
      <w:pPr>
        <w:spacing w:after="240"/>
        <w:rPr>
          <w:rFonts w:cs="Arial"/>
          <w:sz w:val="20"/>
          <w:szCs w:val="20"/>
        </w:rPr>
      </w:pPr>
      <w:r w:rsidRPr="008360A2">
        <w:rPr>
          <w:rFonts w:cs="Arial"/>
          <w:sz w:val="20"/>
          <w:szCs w:val="20"/>
          <w:highlight w:val="yellow"/>
        </w:rPr>
        <w:t xml:space="preserve">Register </w:t>
      </w:r>
      <w:r w:rsidR="009E0046" w:rsidRPr="008360A2">
        <w:rPr>
          <w:rFonts w:cs="Arial"/>
          <w:sz w:val="20"/>
          <w:szCs w:val="20"/>
          <w:highlight w:val="yellow"/>
        </w:rPr>
        <w:t xml:space="preserve">now </w:t>
      </w:r>
      <w:r w:rsidRPr="008360A2">
        <w:rPr>
          <w:rFonts w:cs="Arial"/>
          <w:sz w:val="20"/>
          <w:szCs w:val="20"/>
          <w:highlight w:val="yellow"/>
        </w:rPr>
        <w:t>for the listening sessions</w:t>
      </w:r>
      <w:r w:rsidRPr="00904B03">
        <w:rPr>
          <w:rFonts w:cs="Arial"/>
          <w:sz w:val="20"/>
          <w:szCs w:val="20"/>
        </w:rPr>
        <w:t xml:space="preserve"> via email to </w:t>
      </w:r>
      <w:hyperlink r:id="rId14" w:history="1">
        <w:r w:rsidRPr="00904B03">
          <w:rPr>
            <w:rStyle w:val="Hyperlink"/>
            <w:rFonts w:cs="Arial"/>
            <w:sz w:val="20"/>
            <w:szCs w:val="20"/>
          </w:rPr>
          <w:t>dentalcode@ada.org</w:t>
        </w:r>
      </w:hyperlink>
      <w:r w:rsidRPr="00904B03">
        <w:rPr>
          <w:rFonts w:cs="Arial"/>
          <w:sz w:val="20"/>
          <w:szCs w:val="20"/>
        </w:rPr>
        <w:t xml:space="preserve">.  Capacity </w:t>
      </w:r>
      <w:r w:rsidR="009E0046">
        <w:rPr>
          <w:rFonts w:cs="Arial"/>
          <w:sz w:val="20"/>
          <w:szCs w:val="20"/>
        </w:rPr>
        <w:t xml:space="preserve">for each session is </w:t>
      </w:r>
      <w:r w:rsidRPr="00904B03">
        <w:rPr>
          <w:rFonts w:cs="Arial"/>
          <w:sz w:val="20"/>
          <w:szCs w:val="20"/>
        </w:rPr>
        <w:t xml:space="preserve">limited to first 25 registrants. </w:t>
      </w:r>
    </w:p>
    <w:p w14:paraId="24174407" w14:textId="77777777" w:rsidR="00830380" w:rsidRDefault="00830380" w:rsidP="00904B03">
      <w:pPr>
        <w:spacing w:after="240"/>
        <w:rPr>
          <w:rFonts w:cs="Arial"/>
          <w:sz w:val="20"/>
          <w:szCs w:val="20"/>
        </w:rPr>
      </w:pPr>
      <w:r>
        <w:rPr>
          <w:rFonts w:cs="Arial"/>
          <w:sz w:val="20"/>
          <w:szCs w:val="20"/>
        </w:rPr>
        <w:t xml:space="preserve">Please direct any questions you may have about this template or the listening sessions to </w:t>
      </w:r>
      <w:hyperlink r:id="rId15" w:history="1">
        <w:r w:rsidRPr="00856898">
          <w:rPr>
            <w:rStyle w:val="Hyperlink"/>
            <w:rFonts w:cs="Arial"/>
            <w:sz w:val="20"/>
            <w:szCs w:val="20"/>
          </w:rPr>
          <w:t>dentalcode@ada.org</w:t>
        </w:r>
      </w:hyperlink>
      <w:r>
        <w:rPr>
          <w:rFonts w:cs="Arial"/>
          <w:sz w:val="20"/>
          <w:szCs w:val="20"/>
        </w:rPr>
        <w:t>.  Thank you for your interest in and contributions to this project.</w:t>
      </w:r>
    </w:p>
    <w:p w14:paraId="4F15B2A7" w14:textId="77777777" w:rsidR="005234AA" w:rsidRPr="005234AA" w:rsidRDefault="005234AA" w:rsidP="00904B03">
      <w:pPr>
        <w:overflowPunct w:val="0"/>
        <w:autoSpaceDE w:val="0"/>
        <w:autoSpaceDN w:val="0"/>
        <w:adjustRightInd w:val="0"/>
        <w:spacing w:after="120"/>
        <w:rPr>
          <w:rFonts w:cs="Arial"/>
          <w:sz w:val="20"/>
          <w:szCs w:val="20"/>
        </w:rPr>
      </w:pPr>
      <w:r w:rsidRPr="005234AA">
        <w:rPr>
          <w:rFonts w:cs="Arial"/>
          <w:b/>
          <w:sz w:val="20"/>
          <w:szCs w:val="20"/>
        </w:rPr>
        <w:t>Part 1 –</w:t>
      </w:r>
      <w:r w:rsidRPr="005234AA">
        <w:rPr>
          <w:rFonts w:cs="Arial"/>
          <w:sz w:val="20"/>
          <w:szCs w:val="20"/>
        </w:rPr>
        <w:t xml:space="preserve"> Submitter Information</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8"/>
        <w:gridCol w:w="499"/>
        <w:gridCol w:w="54"/>
        <w:gridCol w:w="1391"/>
        <w:gridCol w:w="805"/>
        <w:gridCol w:w="1352"/>
        <w:gridCol w:w="650"/>
        <w:gridCol w:w="641"/>
        <w:gridCol w:w="364"/>
        <w:gridCol w:w="1333"/>
        <w:gridCol w:w="700"/>
      </w:tblGrid>
      <w:tr w:rsidR="005234AA" w:rsidRPr="005234AA" w14:paraId="20F32F2F" w14:textId="77777777" w:rsidTr="008360A2">
        <w:trPr>
          <w:trHeight w:val="360"/>
        </w:trPr>
        <w:tc>
          <w:tcPr>
            <w:tcW w:w="5762" w:type="dxa"/>
            <w:gridSpan w:val="7"/>
            <w:shd w:val="clear" w:color="auto" w:fill="D9D9D9" w:themeFill="background1" w:themeFillShade="D9"/>
            <w:vAlign w:val="center"/>
          </w:tcPr>
          <w:p w14:paraId="0E739BE5" w14:textId="31506756" w:rsidR="005234AA" w:rsidRPr="005234AA" w:rsidRDefault="005234AA" w:rsidP="00904B03">
            <w:pPr>
              <w:numPr>
                <w:ilvl w:val="0"/>
                <w:numId w:val="7"/>
              </w:numPr>
              <w:overflowPunct w:val="0"/>
              <w:autoSpaceDE w:val="0"/>
              <w:autoSpaceDN w:val="0"/>
              <w:adjustRightInd w:val="0"/>
              <w:spacing w:before="120" w:after="120"/>
              <w:rPr>
                <w:rFonts w:cs="Arial"/>
                <w:sz w:val="20"/>
                <w:szCs w:val="20"/>
              </w:rPr>
            </w:pPr>
            <w:r w:rsidRPr="005234AA">
              <w:rPr>
                <w:rFonts w:cs="Arial"/>
                <w:sz w:val="20"/>
                <w:szCs w:val="20"/>
              </w:rPr>
              <w:t>Contact Information</w:t>
            </w:r>
          </w:p>
        </w:tc>
        <w:tc>
          <w:tcPr>
            <w:tcW w:w="1655" w:type="dxa"/>
            <w:gridSpan w:val="3"/>
            <w:shd w:val="clear" w:color="auto" w:fill="C2D69B" w:themeFill="accent3" w:themeFillTint="99"/>
            <w:vAlign w:val="center"/>
          </w:tcPr>
          <w:p w14:paraId="043050E6" w14:textId="77777777" w:rsidR="005234AA" w:rsidRPr="005234AA" w:rsidRDefault="005234AA" w:rsidP="00904B03">
            <w:pPr>
              <w:spacing w:before="120" w:after="120"/>
              <w:jc w:val="right"/>
              <w:rPr>
                <w:rFonts w:cs="Arial"/>
                <w:sz w:val="20"/>
                <w:szCs w:val="20"/>
              </w:rPr>
            </w:pPr>
            <w:r w:rsidRPr="005234AA">
              <w:rPr>
                <w:rFonts w:cs="Arial"/>
                <w:sz w:val="20"/>
                <w:szCs w:val="20"/>
              </w:rPr>
              <w:t>Date Submitted:</w:t>
            </w:r>
          </w:p>
        </w:tc>
        <w:tc>
          <w:tcPr>
            <w:tcW w:w="2033" w:type="dxa"/>
            <w:gridSpan w:val="2"/>
            <w:shd w:val="clear" w:color="auto" w:fill="auto"/>
            <w:vAlign w:val="center"/>
          </w:tcPr>
          <w:p w14:paraId="4C9C3D94" w14:textId="77777777" w:rsidR="005234AA" w:rsidRPr="005234AA" w:rsidRDefault="005234AA" w:rsidP="00904B03">
            <w:pPr>
              <w:spacing w:before="120" w:after="120"/>
              <w:rPr>
                <w:rFonts w:cs="Arial"/>
                <w:sz w:val="20"/>
                <w:szCs w:val="20"/>
              </w:rPr>
            </w:pPr>
          </w:p>
        </w:tc>
      </w:tr>
      <w:tr w:rsidR="005234AA" w:rsidRPr="005234AA" w14:paraId="0DFD52C7" w14:textId="77777777" w:rsidTr="00F21F02">
        <w:trPr>
          <w:trHeight w:val="360"/>
        </w:trPr>
        <w:tc>
          <w:tcPr>
            <w:tcW w:w="1661" w:type="dxa"/>
            <w:gridSpan w:val="2"/>
            <w:shd w:val="clear" w:color="auto" w:fill="C2D69B" w:themeFill="accent3" w:themeFillTint="99"/>
            <w:vAlign w:val="center"/>
          </w:tcPr>
          <w:p w14:paraId="2C65DE70" w14:textId="77777777" w:rsidR="005234AA" w:rsidRPr="005234AA" w:rsidRDefault="005234AA" w:rsidP="00904B03">
            <w:pPr>
              <w:spacing w:before="120" w:after="120"/>
              <w:jc w:val="right"/>
              <w:rPr>
                <w:rFonts w:cs="Arial"/>
                <w:sz w:val="20"/>
                <w:szCs w:val="20"/>
              </w:rPr>
            </w:pPr>
            <w:r w:rsidRPr="005234AA">
              <w:rPr>
                <w:rFonts w:cs="Arial"/>
                <w:sz w:val="20"/>
                <w:szCs w:val="20"/>
              </w:rPr>
              <w:t>Name:</w:t>
            </w:r>
          </w:p>
        </w:tc>
        <w:tc>
          <w:tcPr>
            <w:tcW w:w="7789" w:type="dxa"/>
            <w:gridSpan w:val="10"/>
            <w:vAlign w:val="center"/>
          </w:tcPr>
          <w:p w14:paraId="5B1349A6" w14:textId="77777777" w:rsidR="005234AA" w:rsidRPr="005234AA" w:rsidRDefault="005234AA" w:rsidP="00904B03">
            <w:pPr>
              <w:spacing w:before="120" w:after="120"/>
              <w:rPr>
                <w:rFonts w:cs="Arial"/>
                <w:sz w:val="20"/>
                <w:szCs w:val="20"/>
              </w:rPr>
            </w:pPr>
          </w:p>
        </w:tc>
      </w:tr>
      <w:tr w:rsidR="005234AA" w:rsidRPr="00904B03" w14:paraId="05FAC3AD" w14:textId="77777777" w:rsidTr="00F21F02">
        <w:trPr>
          <w:trHeight w:val="360"/>
        </w:trPr>
        <w:tc>
          <w:tcPr>
            <w:tcW w:w="1661" w:type="dxa"/>
            <w:gridSpan w:val="2"/>
            <w:shd w:val="clear" w:color="auto" w:fill="C2D69B" w:themeFill="accent3" w:themeFillTint="99"/>
            <w:vAlign w:val="center"/>
          </w:tcPr>
          <w:p w14:paraId="3FE85B46" w14:textId="33C1D099" w:rsidR="005234AA" w:rsidRPr="00904B03" w:rsidRDefault="005234AA" w:rsidP="00904B03">
            <w:pPr>
              <w:spacing w:before="120" w:after="120"/>
              <w:jc w:val="right"/>
              <w:rPr>
                <w:rFonts w:cs="Arial"/>
                <w:sz w:val="20"/>
                <w:szCs w:val="20"/>
              </w:rPr>
            </w:pPr>
            <w:r w:rsidRPr="00904B03">
              <w:rPr>
                <w:rFonts w:cs="Arial"/>
                <w:sz w:val="20"/>
                <w:szCs w:val="20"/>
              </w:rPr>
              <w:t>Organization</w:t>
            </w:r>
          </w:p>
        </w:tc>
        <w:tc>
          <w:tcPr>
            <w:tcW w:w="7789" w:type="dxa"/>
            <w:gridSpan w:val="10"/>
            <w:vAlign w:val="center"/>
          </w:tcPr>
          <w:p w14:paraId="50025EC6" w14:textId="77777777" w:rsidR="005234AA" w:rsidRPr="00904B03" w:rsidRDefault="005234AA" w:rsidP="00904B03">
            <w:pPr>
              <w:spacing w:before="120" w:after="120"/>
              <w:rPr>
                <w:rFonts w:cs="Arial"/>
                <w:sz w:val="20"/>
                <w:szCs w:val="20"/>
              </w:rPr>
            </w:pPr>
          </w:p>
        </w:tc>
      </w:tr>
      <w:tr w:rsidR="005234AA" w:rsidRPr="005234AA" w14:paraId="65747983" w14:textId="77777777" w:rsidTr="008360A2">
        <w:trPr>
          <w:trHeight w:val="360"/>
        </w:trPr>
        <w:tc>
          <w:tcPr>
            <w:tcW w:w="9450" w:type="dxa"/>
            <w:gridSpan w:val="12"/>
            <w:shd w:val="clear" w:color="auto" w:fill="D9D9D9" w:themeFill="background1" w:themeFillShade="D9"/>
            <w:vAlign w:val="center"/>
          </w:tcPr>
          <w:p w14:paraId="04B9C2D8" w14:textId="2D6C558D" w:rsidR="005234AA" w:rsidRPr="005234AA" w:rsidRDefault="005234AA" w:rsidP="00904B03">
            <w:pPr>
              <w:numPr>
                <w:ilvl w:val="0"/>
                <w:numId w:val="7"/>
              </w:numPr>
              <w:overflowPunct w:val="0"/>
              <w:autoSpaceDE w:val="0"/>
              <w:autoSpaceDN w:val="0"/>
              <w:adjustRightInd w:val="0"/>
              <w:spacing w:before="120" w:after="120"/>
              <w:rPr>
                <w:rFonts w:cs="Arial"/>
                <w:sz w:val="20"/>
                <w:szCs w:val="20"/>
              </w:rPr>
            </w:pPr>
            <w:r w:rsidRPr="00904B03">
              <w:rPr>
                <w:rFonts w:cs="Arial"/>
                <w:sz w:val="20"/>
                <w:szCs w:val="20"/>
              </w:rPr>
              <w:t>Type of Individual or Organization</w:t>
            </w:r>
            <w:r w:rsidRPr="005234AA">
              <w:rPr>
                <w:rFonts w:cs="Arial"/>
                <w:sz w:val="20"/>
                <w:szCs w:val="20"/>
              </w:rPr>
              <w:t xml:space="preserve">? </w:t>
            </w:r>
          </w:p>
        </w:tc>
      </w:tr>
      <w:tr w:rsidR="00F21F02" w:rsidRPr="00904B03" w14:paraId="77C0F239" w14:textId="77777777" w:rsidTr="00F21F02">
        <w:trPr>
          <w:trHeight w:val="360"/>
        </w:trPr>
        <w:tc>
          <w:tcPr>
            <w:tcW w:w="1573" w:type="dxa"/>
            <w:shd w:val="clear" w:color="auto" w:fill="C2D69B" w:themeFill="accent3" w:themeFillTint="99"/>
            <w:vAlign w:val="center"/>
          </w:tcPr>
          <w:p w14:paraId="2072745B" w14:textId="2A34EE9C"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Dentist &gt;</w:t>
            </w:r>
          </w:p>
        </w:tc>
        <w:sdt>
          <w:sdtPr>
            <w:rPr>
              <w:rFonts w:cs="Arial"/>
              <w:sz w:val="20"/>
              <w:szCs w:val="20"/>
            </w:rPr>
            <w:id w:val="1838504072"/>
            <w14:checkbox>
              <w14:checked w14:val="0"/>
              <w14:checkedState w14:val="2612" w14:font="MS Gothic"/>
              <w14:uncheckedState w14:val="2610" w14:font="MS Gothic"/>
            </w14:checkbox>
          </w:sdtPr>
          <w:sdtEndPr/>
          <w:sdtContent>
            <w:tc>
              <w:tcPr>
                <w:tcW w:w="641" w:type="dxa"/>
                <w:gridSpan w:val="3"/>
                <w:shd w:val="clear" w:color="auto" w:fill="auto"/>
                <w:vAlign w:val="center"/>
              </w:tcPr>
              <w:p w14:paraId="61E67882" w14:textId="1481F561" w:rsidR="007715B4" w:rsidRPr="00904B03" w:rsidRDefault="008450BF" w:rsidP="00904B03">
                <w:pPr>
                  <w:overflowPunct w:val="0"/>
                  <w:autoSpaceDE w:val="0"/>
                  <w:autoSpaceDN w:val="0"/>
                  <w:adjustRightInd w:val="0"/>
                  <w:spacing w:before="120" w:after="120"/>
                  <w:jc w:val="center"/>
                  <w:rPr>
                    <w:rFonts w:cs="Arial"/>
                    <w:sz w:val="20"/>
                    <w:szCs w:val="20"/>
                  </w:rPr>
                </w:pPr>
                <w:r w:rsidRPr="00904B03">
                  <w:rPr>
                    <w:rFonts w:ascii="Segoe UI Symbol" w:eastAsia="MS Gothic" w:hAnsi="Segoe UI Symbol" w:cs="Segoe UI Symbol"/>
                    <w:sz w:val="20"/>
                    <w:szCs w:val="20"/>
                  </w:rPr>
                  <w:t>☐</w:t>
                </w:r>
              </w:p>
            </w:tc>
          </w:sdtContent>
        </w:sdt>
        <w:tc>
          <w:tcPr>
            <w:tcW w:w="1391" w:type="dxa"/>
            <w:shd w:val="clear" w:color="auto" w:fill="C2D69B" w:themeFill="accent3" w:themeFillTint="99"/>
            <w:vAlign w:val="center"/>
          </w:tcPr>
          <w:p w14:paraId="61AA0EEE" w14:textId="1AF41025"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Payer &gt;</w:t>
            </w:r>
          </w:p>
        </w:tc>
        <w:sdt>
          <w:sdtPr>
            <w:rPr>
              <w:rFonts w:cs="Arial"/>
              <w:sz w:val="20"/>
              <w:szCs w:val="20"/>
            </w:rPr>
            <w:id w:val="-1585601020"/>
            <w14:checkbox>
              <w14:checked w14:val="0"/>
              <w14:checkedState w14:val="2612" w14:font="MS Gothic"/>
              <w14:uncheckedState w14:val="2610" w14:font="MS Gothic"/>
            </w14:checkbox>
          </w:sdtPr>
          <w:sdtEndPr/>
          <w:sdtContent>
            <w:tc>
              <w:tcPr>
                <w:tcW w:w="805" w:type="dxa"/>
                <w:shd w:val="clear" w:color="auto" w:fill="auto"/>
                <w:vAlign w:val="center"/>
              </w:tcPr>
              <w:p w14:paraId="5C137221" w14:textId="52690E21" w:rsidR="007715B4" w:rsidRPr="00904B03" w:rsidRDefault="008450BF" w:rsidP="00904B03">
                <w:pPr>
                  <w:overflowPunct w:val="0"/>
                  <w:autoSpaceDE w:val="0"/>
                  <w:autoSpaceDN w:val="0"/>
                  <w:adjustRightInd w:val="0"/>
                  <w:spacing w:before="120" w:after="120"/>
                  <w:jc w:val="center"/>
                  <w:rPr>
                    <w:rFonts w:cs="Arial"/>
                    <w:sz w:val="20"/>
                    <w:szCs w:val="20"/>
                  </w:rPr>
                </w:pPr>
                <w:r w:rsidRPr="00904B03">
                  <w:rPr>
                    <w:rFonts w:ascii="Segoe UI Symbol" w:eastAsia="MS Gothic" w:hAnsi="Segoe UI Symbol" w:cs="Segoe UI Symbol"/>
                    <w:sz w:val="20"/>
                    <w:szCs w:val="20"/>
                  </w:rPr>
                  <w:t>☐</w:t>
                </w:r>
              </w:p>
            </w:tc>
          </w:sdtContent>
        </w:sdt>
        <w:tc>
          <w:tcPr>
            <w:tcW w:w="2002" w:type="dxa"/>
            <w:gridSpan w:val="2"/>
            <w:shd w:val="clear" w:color="auto" w:fill="C2D69B" w:themeFill="accent3" w:themeFillTint="99"/>
            <w:vAlign w:val="center"/>
          </w:tcPr>
          <w:p w14:paraId="4C8144B8" w14:textId="201C2DF1"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Software Vendor &gt;</w:t>
            </w:r>
          </w:p>
        </w:tc>
        <w:sdt>
          <w:sdtPr>
            <w:rPr>
              <w:rFonts w:cs="Arial"/>
              <w:sz w:val="20"/>
              <w:szCs w:val="20"/>
            </w:rPr>
            <w:id w:val="1798560059"/>
            <w14:checkbox>
              <w14:checked w14:val="0"/>
              <w14:checkedState w14:val="2612" w14:font="MS Gothic"/>
              <w14:uncheckedState w14:val="2610" w14:font="MS Gothic"/>
            </w14:checkbox>
          </w:sdtPr>
          <w:sdtEndPr/>
          <w:sdtContent>
            <w:tc>
              <w:tcPr>
                <w:tcW w:w="641" w:type="dxa"/>
                <w:shd w:val="clear" w:color="auto" w:fill="auto"/>
                <w:vAlign w:val="center"/>
              </w:tcPr>
              <w:p w14:paraId="1636300C" w14:textId="3DEB2457" w:rsidR="007715B4" w:rsidRPr="00904B03" w:rsidRDefault="00F21F02" w:rsidP="00904B03">
                <w:pPr>
                  <w:overflowPunct w:val="0"/>
                  <w:autoSpaceDE w:val="0"/>
                  <w:autoSpaceDN w:val="0"/>
                  <w:adjustRightInd w:val="0"/>
                  <w:spacing w:before="120" w:after="120"/>
                  <w:jc w:val="center"/>
                  <w:rPr>
                    <w:rFonts w:cs="Arial"/>
                    <w:sz w:val="20"/>
                    <w:szCs w:val="20"/>
                  </w:rPr>
                </w:pPr>
                <w:r w:rsidRPr="00904B03">
                  <w:rPr>
                    <w:rFonts w:ascii="Segoe UI Symbol" w:eastAsia="MS Gothic" w:hAnsi="Segoe UI Symbol" w:cs="Segoe UI Symbol"/>
                    <w:sz w:val="20"/>
                    <w:szCs w:val="20"/>
                  </w:rPr>
                  <w:t>☐</w:t>
                </w:r>
              </w:p>
            </w:tc>
          </w:sdtContent>
        </w:sdt>
        <w:tc>
          <w:tcPr>
            <w:tcW w:w="1697" w:type="dxa"/>
            <w:gridSpan w:val="2"/>
            <w:shd w:val="clear" w:color="auto" w:fill="C2D69B" w:themeFill="accent3" w:themeFillTint="99"/>
            <w:vAlign w:val="center"/>
          </w:tcPr>
          <w:p w14:paraId="37DDF0BC" w14:textId="741B2980"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Clearinghouse &gt;</w:t>
            </w:r>
          </w:p>
        </w:tc>
        <w:sdt>
          <w:sdtPr>
            <w:rPr>
              <w:rFonts w:cs="Arial"/>
              <w:sz w:val="20"/>
              <w:szCs w:val="20"/>
            </w:rPr>
            <w:id w:val="-732927913"/>
            <w14:checkbox>
              <w14:checked w14:val="0"/>
              <w14:checkedState w14:val="2612" w14:font="MS Gothic"/>
              <w14:uncheckedState w14:val="2610" w14:font="MS Gothic"/>
            </w14:checkbox>
          </w:sdtPr>
          <w:sdtEndPr/>
          <w:sdtContent>
            <w:tc>
              <w:tcPr>
                <w:tcW w:w="700" w:type="dxa"/>
                <w:shd w:val="clear" w:color="auto" w:fill="auto"/>
                <w:vAlign w:val="center"/>
              </w:tcPr>
              <w:p w14:paraId="32300873" w14:textId="1546F124" w:rsidR="007715B4" w:rsidRPr="00904B03" w:rsidRDefault="008450BF" w:rsidP="00904B03">
                <w:pPr>
                  <w:overflowPunct w:val="0"/>
                  <w:autoSpaceDE w:val="0"/>
                  <w:autoSpaceDN w:val="0"/>
                  <w:adjustRightInd w:val="0"/>
                  <w:spacing w:before="120" w:after="120"/>
                  <w:jc w:val="center"/>
                  <w:rPr>
                    <w:rFonts w:cs="Arial"/>
                    <w:sz w:val="20"/>
                    <w:szCs w:val="20"/>
                  </w:rPr>
                </w:pPr>
                <w:r w:rsidRPr="00904B03">
                  <w:rPr>
                    <w:rFonts w:ascii="Segoe UI Symbol" w:eastAsia="MS Gothic" w:hAnsi="Segoe UI Symbol" w:cs="Segoe UI Symbol"/>
                    <w:sz w:val="20"/>
                    <w:szCs w:val="20"/>
                  </w:rPr>
                  <w:t>☐</w:t>
                </w:r>
              </w:p>
            </w:tc>
          </w:sdtContent>
        </w:sdt>
      </w:tr>
      <w:tr w:rsidR="00F21F02" w:rsidRPr="00904B03" w14:paraId="75AEB264" w14:textId="77777777" w:rsidTr="00F21F02">
        <w:trPr>
          <w:trHeight w:val="360"/>
        </w:trPr>
        <w:tc>
          <w:tcPr>
            <w:tcW w:w="1573" w:type="dxa"/>
            <w:shd w:val="clear" w:color="auto" w:fill="C2D69B" w:themeFill="accent3" w:themeFillTint="99"/>
            <w:vAlign w:val="center"/>
          </w:tcPr>
          <w:p w14:paraId="3EE315E0" w14:textId="1791CBEF"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Dental Service Organization &gt;</w:t>
            </w:r>
          </w:p>
        </w:tc>
        <w:sdt>
          <w:sdtPr>
            <w:rPr>
              <w:rFonts w:cs="Arial"/>
              <w:sz w:val="20"/>
              <w:szCs w:val="20"/>
            </w:rPr>
            <w:id w:val="67316230"/>
            <w14:checkbox>
              <w14:checked w14:val="0"/>
              <w14:checkedState w14:val="2612" w14:font="MS Gothic"/>
              <w14:uncheckedState w14:val="2610" w14:font="MS Gothic"/>
            </w14:checkbox>
          </w:sdtPr>
          <w:sdtEndPr/>
          <w:sdtContent>
            <w:tc>
              <w:tcPr>
                <w:tcW w:w="641" w:type="dxa"/>
                <w:gridSpan w:val="3"/>
                <w:shd w:val="clear" w:color="auto" w:fill="auto"/>
                <w:vAlign w:val="center"/>
              </w:tcPr>
              <w:p w14:paraId="28CAF7AF" w14:textId="631D0D26" w:rsidR="007715B4" w:rsidRPr="00904B03" w:rsidRDefault="007715B4" w:rsidP="00904B03">
                <w:pPr>
                  <w:overflowPunct w:val="0"/>
                  <w:autoSpaceDE w:val="0"/>
                  <w:autoSpaceDN w:val="0"/>
                  <w:adjustRightInd w:val="0"/>
                  <w:spacing w:before="120" w:after="120"/>
                  <w:jc w:val="center"/>
                  <w:rPr>
                    <w:rFonts w:cs="Arial"/>
                    <w:sz w:val="20"/>
                    <w:szCs w:val="20"/>
                  </w:rPr>
                </w:pPr>
                <w:r w:rsidRPr="00904B03">
                  <w:rPr>
                    <w:rFonts w:ascii="Segoe UI Symbol" w:eastAsia="MS Gothic" w:hAnsi="Segoe UI Symbol" w:cs="Segoe UI Symbol"/>
                    <w:sz w:val="20"/>
                    <w:szCs w:val="20"/>
                  </w:rPr>
                  <w:t>☐</w:t>
                </w:r>
              </w:p>
            </w:tc>
          </w:sdtContent>
        </w:sdt>
        <w:tc>
          <w:tcPr>
            <w:tcW w:w="1391" w:type="dxa"/>
            <w:shd w:val="clear" w:color="auto" w:fill="C2D69B" w:themeFill="accent3" w:themeFillTint="99"/>
            <w:vAlign w:val="center"/>
          </w:tcPr>
          <w:p w14:paraId="0D8CCF17" w14:textId="6BD2D2B5"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Research &gt;</w:t>
            </w:r>
          </w:p>
        </w:tc>
        <w:sdt>
          <w:sdtPr>
            <w:rPr>
              <w:rFonts w:cs="Arial"/>
              <w:sz w:val="20"/>
              <w:szCs w:val="20"/>
            </w:rPr>
            <w:id w:val="-1349556366"/>
            <w14:checkbox>
              <w14:checked w14:val="0"/>
              <w14:checkedState w14:val="2612" w14:font="MS Gothic"/>
              <w14:uncheckedState w14:val="2610" w14:font="MS Gothic"/>
            </w14:checkbox>
          </w:sdtPr>
          <w:sdtEndPr/>
          <w:sdtContent>
            <w:tc>
              <w:tcPr>
                <w:tcW w:w="805" w:type="dxa"/>
                <w:shd w:val="clear" w:color="auto" w:fill="auto"/>
                <w:vAlign w:val="center"/>
              </w:tcPr>
              <w:p w14:paraId="6DF16903" w14:textId="66CC6A6B" w:rsidR="007715B4" w:rsidRPr="00904B03" w:rsidRDefault="007715B4" w:rsidP="00904B03">
                <w:pPr>
                  <w:overflowPunct w:val="0"/>
                  <w:autoSpaceDE w:val="0"/>
                  <w:autoSpaceDN w:val="0"/>
                  <w:adjustRightInd w:val="0"/>
                  <w:spacing w:before="120" w:after="120"/>
                  <w:jc w:val="center"/>
                  <w:rPr>
                    <w:rFonts w:cs="Arial"/>
                    <w:sz w:val="20"/>
                    <w:szCs w:val="20"/>
                  </w:rPr>
                </w:pPr>
                <w:r w:rsidRPr="005234AA">
                  <w:rPr>
                    <w:rFonts w:ascii="Segoe UI Symbol" w:eastAsia="MS Gothic" w:hAnsi="Segoe UI Symbol" w:cs="Segoe UI Symbol"/>
                    <w:sz w:val="20"/>
                    <w:szCs w:val="20"/>
                  </w:rPr>
                  <w:t>☐</w:t>
                </w:r>
              </w:p>
            </w:tc>
          </w:sdtContent>
        </w:sdt>
        <w:tc>
          <w:tcPr>
            <w:tcW w:w="2002" w:type="dxa"/>
            <w:gridSpan w:val="2"/>
            <w:shd w:val="clear" w:color="auto" w:fill="C2D69B" w:themeFill="accent3" w:themeFillTint="99"/>
            <w:vAlign w:val="center"/>
          </w:tcPr>
          <w:p w14:paraId="6156991D" w14:textId="2708C1F4"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Educat</w:t>
            </w:r>
            <w:r w:rsidR="008450BF" w:rsidRPr="00904B03">
              <w:rPr>
                <w:rFonts w:cs="Arial"/>
                <w:sz w:val="20"/>
                <w:szCs w:val="20"/>
              </w:rPr>
              <w:t>ion</w:t>
            </w:r>
            <w:r w:rsidRPr="00904B03">
              <w:rPr>
                <w:rFonts w:cs="Arial"/>
                <w:sz w:val="20"/>
                <w:szCs w:val="20"/>
              </w:rPr>
              <w:t xml:space="preserve"> &gt;</w:t>
            </w:r>
          </w:p>
        </w:tc>
        <w:sdt>
          <w:sdtPr>
            <w:rPr>
              <w:rFonts w:cs="Arial"/>
              <w:sz w:val="20"/>
              <w:szCs w:val="20"/>
            </w:rPr>
            <w:id w:val="-925187966"/>
            <w14:checkbox>
              <w14:checked w14:val="0"/>
              <w14:checkedState w14:val="2612" w14:font="MS Gothic"/>
              <w14:uncheckedState w14:val="2610" w14:font="MS Gothic"/>
            </w14:checkbox>
          </w:sdtPr>
          <w:sdtEndPr/>
          <w:sdtContent>
            <w:tc>
              <w:tcPr>
                <w:tcW w:w="641" w:type="dxa"/>
                <w:shd w:val="clear" w:color="auto" w:fill="auto"/>
                <w:vAlign w:val="center"/>
              </w:tcPr>
              <w:p w14:paraId="523CE5A5" w14:textId="483FCD86" w:rsidR="007715B4" w:rsidRPr="00904B03" w:rsidRDefault="007715B4" w:rsidP="00904B03">
                <w:pPr>
                  <w:overflowPunct w:val="0"/>
                  <w:autoSpaceDE w:val="0"/>
                  <w:autoSpaceDN w:val="0"/>
                  <w:adjustRightInd w:val="0"/>
                  <w:spacing w:before="120" w:after="120"/>
                  <w:jc w:val="center"/>
                  <w:rPr>
                    <w:rFonts w:cs="Arial"/>
                    <w:sz w:val="20"/>
                    <w:szCs w:val="20"/>
                  </w:rPr>
                </w:pPr>
                <w:r w:rsidRPr="005234AA">
                  <w:rPr>
                    <w:rFonts w:ascii="Segoe UI Symbol" w:eastAsia="MS Gothic" w:hAnsi="Segoe UI Symbol" w:cs="Segoe UI Symbol"/>
                    <w:sz w:val="20"/>
                    <w:szCs w:val="20"/>
                  </w:rPr>
                  <w:t>☐</w:t>
                </w:r>
              </w:p>
            </w:tc>
          </w:sdtContent>
        </w:sdt>
        <w:tc>
          <w:tcPr>
            <w:tcW w:w="1697" w:type="dxa"/>
            <w:gridSpan w:val="2"/>
            <w:shd w:val="clear" w:color="auto" w:fill="C2D69B" w:themeFill="accent3" w:themeFillTint="99"/>
            <w:vAlign w:val="center"/>
          </w:tcPr>
          <w:p w14:paraId="0542CB4E" w14:textId="04E32FAA" w:rsidR="007715B4" w:rsidRPr="00904B03" w:rsidRDefault="007715B4" w:rsidP="00904B03">
            <w:pPr>
              <w:overflowPunct w:val="0"/>
              <w:autoSpaceDE w:val="0"/>
              <w:autoSpaceDN w:val="0"/>
              <w:adjustRightInd w:val="0"/>
              <w:spacing w:before="120" w:after="120"/>
              <w:jc w:val="right"/>
              <w:rPr>
                <w:rFonts w:cs="Arial"/>
                <w:sz w:val="20"/>
                <w:szCs w:val="20"/>
              </w:rPr>
            </w:pPr>
            <w:r w:rsidRPr="00904B03">
              <w:rPr>
                <w:rFonts w:cs="Arial"/>
                <w:sz w:val="20"/>
                <w:szCs w:val="20"/>
              </w:rPr>
              <w:t>Other &gt;</w:t>
            </w:r>
          </w:p>
        </w:tc>
        <w:sdt>
          <w:sdtPr>
            <w:rPr>
              <w:rFonts w:cs="Arial"/>
              <w:sz w:val="20"/>
              <w:szCs w:val="20"/>
            </w:rPr>
            <w:id w:val="478042509"/>
            <w14:checkbox>
              <w14:checked w14:val="0"/>
              <w14:checkedState w14:val="2612" w14:font="MS Gothic"/>
              <w14:uncheckedState w14:val="2610" w14:font="MS Gothic"/>
            </w14:checkbox>
          </w:sdtPr>
          <w:sdtEndPr/>
          <w:sdtContent>
            <w:tc>
              <w:tcPr>
                <w:tcW w:w="700" w:type="dxa"/>
                <w:shd w:val="clear" w:color="auto" w:fill="auto"/>
                <w:vAlign w:val="center"/>
              </w:tcPr>
              <w:p w14:paraId="6E7E1313" w14:textId="614456DB" w:rsidR="007715B4" w:rsidRPr="00904B03" w:rsidRDefault="007715B4" w:rsidP="00904B03">
                <w:pPr>
                  <w:overflowPunct w:val="0"/>
                  <w:autoSpaceDE w:val="0"/>
                  <w:autoSpaceDN w:val="0"/>
                  <w:adjustRightInd w:val="0"/>
                  <w:spacing w:before="120" w:after="120"/>
                  <w:jc w:val="center"/>
                  <w:rPr>
                    <w:rFonts w:cs="Arial"/>
                    <w:sz w:val="20"/>
                    <w:szCs w:val="20"/>
                  </w:rPr>
                </w:pPr>
                <w:r w:rsidRPr="005234AA">
                  <w:rPr>
                    <w:rFonts w:ascii="Segoe UI Symbol" w:eastAsia="MS Gothic" w:hAnsi="Segoe UI Symbol" w:cs="Segoe UI Symbol"/>
                    <w:sz w:val="20"/>
                    <w:szCs w:val="20"/>
                  </w:rPr>
                  <w:t>☐</w:t>
                </w:r>
              </w:p>
            </w:tc>
          </w:sdtContent>
        </w:sdt>
      </w:tr>
      <w:tr w:rsidR="007715B4" w:rsidRPr="005234AA" w14:paraId="50CDDCE3" w14:textId="77777777" w:rsidTr="008360A2">
        <w:trPr>
          <w:trHeight w:val="719"/>
        </w:trPr>
        <w:tc>
          <w:tcPr>
            <w:tcW w:w="2160" w:type="dxa"/>
            <w:gridSpan w:val="3"/>
            <w:shd w:val="clear" w:color="auto" w:fill="C2D69B" w:themeFill="accent3" w:themeFillTint="99"/>
            <w:vAlign w:val="center"/>
          </w:tcPr>
          <w:p w14:paraId="3D9F2B2D" w14:textId="7EB50CDC" w:rsidR="007715B4" w:rsidRPr="005234AA" w:rsidRDefault="007715B4" w:rsidP="00904B03">
            <w:pPr>
              <w:spacing w:before="60" w:after="60"/>
              <w:jc w:val="right"/>
              <w:rPr>
                <w:rFonts w:cs="Arial"/>
                <w:sz w:val="20"/>
                <w:szCs w:val="20"/>
              </w:rPr>
            </w:pPr>
            <w:r w:rsidRPr="005234AA">
              <w:rPr>
                <w:rFonts w:cs="Arial"/>
                <w:sz w:val="20"/>
                <w:szCs w:val="20"/>
              </w:rPr>
              <w:t xml:space="preserve">If </w:t>
            </w:r>
            <w:r w:rsidR="00F21F02" w:rsidRPr="00904B03">
              <w:rPr>
                <w:rFonts w:cs="Arial"/>
                <w:sz w:val="20"/>
                <w:szCs w:val="20"/>
              </w:rPr>
              <w:t>“Other” - Describe</w:t>
            </w:r>
            <w:r w:rsidRPr="005234AA">
              <w:rPr>
                <w:rFonts w:cs="Arial"/>
                <w:sz w:val="20"/>
                <w:szCs w:val="20"/>
              </w:rPr>
              <w:t xml:space="preserve"> </w:t>
            </w:r>
            <w:r w:rsidRPr="005234AA">
              <w:rPr>
                <w:rFonts w:cs="Arial"/>
                <w:b/>
                <w:sz w:val="20"/>
                <w:szCs w:val="20"/>
              </w:rPr>
              <w:t>&gt;</w:t>
            </w:r>
          </w:p>
        </w:tc>
        <w:tc>
          <w:tcPr>
            <w:tcW w:w="7290" w:type="dxa"/>
            <w:gridSpan w:val="9"/>
            <w:vAlign w:val="center"/>
          </w:tcPr>
          <w:p w14:paraId="1E48255B" w14:textId="77777777" w:rsidR="007715B4" w:rsidRPr="005234AA" w:rsidRDefault="007715B4" w:rsidP="00904B03">
            <w:pPr>
              <w:spacing w:before="120" w:after="120"/>
              <w:rPr>
                <w:rFonts w:cs="Arial"/>
                <w:sz w:val="20"/>
                <w:szCs w:val="20"/>
              </w:rPr>
            </w:pPr>
          </w:p>
        </w:tc>
      </w:tr>
    </w:tbl>
    <w:p w14:paraId="45DCF4F4" w14:textId="53DC984E" w:rsidR="002760BB" w:rsidRPr="00904B03" w:rsidRDefault="002760BB" w:rsidP="008360A2">
      <w:pPr>
        <w:spacing w:before="120" w:after="120"/>
        <w:rPr>
          <w:rFonts w:cs="Arial"/>
          <w:sz w:val="20"/>
          <w:szCs w:val="20"/>
        </w:rPr>
      </w:pPr>
      <w:r w:rsidRPr="005234AA">
        <w:rPr>
          <w:rFonts w:cs="Arial"/>
          <w:b/>
          <w:sz w:val="20"/>
          <w:szCs w:val="20"/>
        </w:rPr>
        <w:t xml:space="preserve">Part </w:t>
      </w:r>
      <w:r w:rsidRPr="00904B03">
        <w:rPr>
          <w:rFonts w:cs="Arial"/>
          <w:b/>
          <w:sz w:val="20"/>
          <w:szCs w:val="20"/>
        </w:rPr>
        <w:t>2</w:t>
      </w:r>
      <w:r w:rsidRPr="005234AA">
        <w:rPr>
          <w:rFonts w:cs="Arial"/>
          <w:b/>
          <w:sz w:val="20"/>
          <w:szCs w:val="20"/>
        </w:rPr>
        <w:t xml:space="preserve"> –</w:t>
      </w:r>
      <w:r w:rsidRPr="005234AA">
        <w:rPr>
          <w:rFonts w:cs="Arial"/>
          <w:sz w:val="20"/>
          <w:szCs w:val="20"/>
        </w:rPr>
        <w:t xml:space="preserve"> </w:t>
      </w:r>
      <w:r w:rsidRPr="00904B03">
        <w:rPr>
          <w:rFonts w:cs="Arial"/>
          <w:sz w:val="20"/>
          <w:szCs w:val="20"/>
        </w:rPr>
        <w:t>Dental Procedure Code Modifiers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453"/>
        <w:gridCol w:w="1170"/>
        <w:gridCol w:w="450"/>
        <w:gridCol w:w="6300"/>
      </w:tblGrid>
      <w:tr w:rsidR="007715B4" w:rsidRPr="005234AA" w14:paraId="04513F48" w14:textId="77777777" w:rsidTr="008360A2">
        <w:trPr>
          <w:trHeight w:val="360"/>
        </w:trPr>
        <w:tc>
          <w:tcPr>
            <w:tcW w:w="9450" w:type="dxa"/>
            <w:gridSpan w:val="5"/>
            <w:shd w:val="clear" w:color="auto" w:fill="D9D9D9" w:themeFill="background1" w:themeFillShade="D9"/>
            <w:vAlign w:val="center"/>
          </w:tcPr>
          <w:p w14:paraId="049FDF96" w14:textId="7931C173" w:rsidR="007715B4" w:rsidRPr="005234AA" w:rsidRDefault="007715B4" w:rsidP="000E0556">
            <w:pPr>
              <w:numPr>
                <w:ilvl w:val="0"/>
                <w:numId w:val="7"/>
              </w:numPr>
              <w:overflowPunct w:val="0"/>
              <w:autoSpaceDE w:val="0"/>
              <w:autoSpaceDN w:val="0"/>
              <w:adjustRightInd w:val="0"/>
              <w:spacing w:before="120" w:after="120"/>
              <w:rPr>
                <w:rFonts w:cs="Arial"/>
                <w:sz w:val="20"/>
                <w:szCs w:val="20"/>
              </w:rPr>
            </w:pPr>
            <w:r w:rsidRPr="005234AA">
              <w:rPr>
                <w:rFonts w:cs="Arial"/>
                <w:sz w:val="20"/>
                <w:szCs w:val="20"/>
              </w:rPr>
              <w:t xml:space="preserve">Does the </w:t>
            </w:r>
            <w:r w:rsidR="00F21F02" w:rsidRPr="00904B03">
              <w:rPr>
                <w:rFonts w:cs="Arial"/>
                <w:sz w:val="20"/>
                <w:szCs w:val="20"/>
              </w:rPr>
              <w:t xml:space="preserve">submitter support </w:t>
            </w:r>
            <w:r w:rsidR="000E0556">
              <w:rPr>
                <w:rFonts w:cs="Arial"/>
                <w:sz w:val="20"/>
                <w:szCs w:val="20"/>
              </w:rPr>
              <w:t xml:space="preserve">a more expanded CDT (vastly greater number of discrete CDT codes) instead of a CDT that is more granular by </w:t>
            </w:r>
            <w:r w:rsidR="00F21F02" w:rsidRPr="00904B03">
              <w:rPr>
                <w:rFonts w:cs="Arial"/>
                <w:sz w:val="20"/>
                <w:szCs w:val="20"/>
              </w:rPr>
              <w:t>creation of dental procedure code modifiers</w:t>
            </w:r>
            <w:r w:rsidRPr="005234AA">
              <w:rPr>
                <w:rFonts w:cs="Arial"/>
                <w:sz w:val="20"/>
                <w:szCs w:val="20"/>
              </w:rPr>
              <w:t>?</w:t>
            </w:r>
          </w:p>
        </w:tc>
      </w:tr>
      <w:tr w:rsidR="00761097" w:rsidRPr="005234AA" w14:paraId="41B790EA" w14:textId="77777777" w:rsidTr="00761097">
        <w:trPr>
          <w:trHeight w:val="44"/>
        </w:trPr>
        <w:tc>
          <w:tcPr>
            <w:tcW w:w="1077" w:type="dxa"/>
            <w:shd w:val="clear" w:color="auto" w:fill="C2D69B" w:themeFill="accent3" w:themeFillTint="99"/>
            <w:vAlign w:val="center"/>
          </w:tcPr>
          <w:p w14:paraId="4BA56992" w14:textId="5B2DAD28" w:rsidR="00761097" w:rsidRPr="005234AA" w:rsidRDefault="00761097" w:rsidP="0079124A">
            <w:pPr>
              <w:spacing w:before="60" w:after="60"/>
              <w:ind w:left="-108"/>
              <w:jc w:val="center"/>
              <w:rPr>
                <w:rFonts w:cs="Arial"/>
                <w:sz w:val="20"/>
                <w:szCs w:val="20"/>
              </w:rPr>
            </w:pPr>
            <w:r>
              <w:rPr>
                <w:rFonts w:cs="Arial"/>
                <w:sz w:val="20"/>
                <w:szCs w:val="20"/>
              </w:rPr>
              <w:t>Expanded CDT</w:t>
            </w:r>
            <w:r w:rsidRPr="005234AA">
              <w:rPr>
                <w:rFonts w:cs="Arial"/>
                <w:sz w:val="20"/>
                <w:szCs w:val="20"/>
              </w:rPr>
              <w:t xml:space="preserve"> &gt;</w:t>
            </w:r>
          </w:p>
        </w:tc>
        <w:sdt>
          <w:sdtPr>
            <w:rPr>
              <w:rFonts w:cs="Arial"/>
              <w:sz w:val="20"/>
              <w:szCs w:val="20"/>
            </w:rPr>
            <w:id w:val="951828735"/>
            <w14:checkbox>
              <w14:checked w14:val="0"/>
              <w14:checkedState w14:val="2612" w14:font="MS Gothic"/>
              <w14:uncheckedState w14:val="2610" w14:font="MS Gothic"/>
            </w14:checkbox>
          </w:sdtPr>
          <w:sdtEndPr/>
          <w:sdtContent>
            <w:tc>
              <w:tcPr>
                <w:tcW w:w="453" w:type="dxa"/>
                <w:vAlign w:val="center"/>
              </w:tcPr>
              <w:p w14:paraId="23CFED98" w14:textId="77777777" w:rsidR="00761097" w:rsidRPr="005234AA" w:rsidRDefault="00761097" w:rsidP="0079124A">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1170" w:type="dxa"/>
            <w:shd w:val="clear" w:color="auto" w:fill="C2D69B" w:themeFill="accent3" w:themeFillTint="99"/>
            <w:vAlign w:val="center"/>
          </w:tcPr>
          <w:p w14:paraId="7ADA94BD" w14:textId="34A4062D" w:rsidR="00761097" w:rsidRPr="005234AA" w:rsidRDefault="00761097" w:rsidP="0079124A">
            <w:pPr>
              <w:spacing w:before="60" w:after="60"/>
              <w:ind w:left="-90"/>
              <w:jc w:val="right"/>
              <w:rPr>
                <w:rFonts w:cs="Arial"/>
                <w:sz w:val="20"/>
                <w:szCs w:val="20"/>
              </w:rPr>
            </w:pPr>
            <w:r>
              <w:rPr>
                <w:rFonts w:cs="Arial"/>
                <w:sz w:val="20"/>
                <w:szCs w:val="20"/>
              </w:rPr>
              <w:t>CDT with Modifiers</w:t>
            </w:r>
            <w:r w:rsidRPr="005234AA">
              <w:rPr>
                <w:rFonts w:cs="Arial"/>
                <w:sz w:val="20"/>
                <w:szCs w:val="20"/>
              </w:rPr>
              <w:t xml:space="preserve"> &gt;</w:t>
            </w:r>
          </w:p>
        </w:tc>
        <w:sdt>
          <w:sdtPr>
            <w:rPr>
              <w:rFonts w:cs="Arial"/>
              <w:sz w:val="20"/>
              <w:szCs w:val="20"/>
            </w:rPr>
            <w:id w:val="1835109519"/>
            <w14:checkbox>
              <w14:checked w14:val="0"/>
              <w14:checkedState w14:val="2612" w14:font="MS Gothic"/>
              <w14:uncheckedState w14:val="2610" w14:font="MS Gothic"/>
            </w14:checkbox>
          </w:sdtPr>
          <w:sdtEndPr/>
          <w:sdtContent>
            <w:tc>
              <w:tcPr>
                <w:tcW w:w="450" w:type="dxa"/>
                <w:shd w:val="clear" w:color="auto" w:fill="auto"/>
                <w:vAlign w:val="center"/>
              </w:tcPr>
              <w:p w14:paraId="2E892387" w14:textId="77777777" w:rsidR="00761097" w:rsidRPr="005234AA" w:rsidRDefault="00761097" w:rsidP="0079124A">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6300" w:type="dxa"/>
            <w:shd w:val="clear" w:color="auto" w:fill="C2D69B" w:themeFill="accent3" w:themeFillTint="99"/>
            <w:vAlign w:val="center"/>
          </w:tcPr>
          <w:p w14:paraId="5E24B819" w14:textId="61112BED" w:rsidR="00761097" w:rsidRPr="005234AA" w:rsidRDefault="00761097" w:rsidP="00B543A7">
            <w:pPr>
              <w:spacing w:before="120" w:after="120"/>
              <w:rPr>
                <w:rFonts w:cs="Arial"/>
                <w:sz w:val="20"/>
                <w:szCs w:val="20"/>
              </w:rPr>
            </w:pPr>
            <w:r w:rsidRPr="00904B03">
              <w:rPr>
                <w:rFonts w:cs="Arial"/>
                <w:sz w:val="20"/>
                <w:szCs w:val="20"/>
              </w:rPr>
              <w:t xml:space="preserve">Explanation of position on </w:t>
            </w:r>
            <w:r>
              <w:rPr>
                <w:rFonts w:cs="Arial"/>
                <w:sz w:val="20"/>
                <w:szCs w:val="20"/>
              </w:rPr>
              <w:t xml:space="preserve">expanding </w:t>
            </w:r>
            <w:r w:rsidR="00A553EF">
              <w:rPr>
                <w:rFonts w:cs="Arial"/>
                <w:sz w:val="20"/>
                <w:szCs w:val="20"/>
              </w:rPr>
              <w:t xml:space="preserve">the number of discrete CDT codes vs. developing </w:t>
            </w:r>
            <w:r w:rsidR="00B543A7">
              <w:rPr>
                <w:rFonts w:cs="Arial"/>
                <w:sz w:val="20"/>
                <w:szCs w:val="20"/>
              </w:rPr>
              <w:t xml:space="preserve">a set of </w:t>
            </w:r>
            <w:r w:rsidRPr="00904B03">
              <w:rPr>
                <w:rFonts w:cs="Arial"/>
                <w:sz w:val="20"/>
                <w:szCs w:val="20"/>
              </w:rPr>
              <w:t>modifiers</w:t>
            </w:r>
            <w:r w:rsidR="00B543A7">
              <w:rPr>
                <w:rFonts w:cs="Arial"/>
                <w:sz w:val="20"/>
                <w:szCs w:val="20"/>
              </w:rPr>
              <w:t xml:space="preserve"> </w:t>
            </w:r>
            <w:r>
              <w:rPr>
                <w:rFonts w:cs="Arial"/>
                <w:sz w:val="20"/>
                <w:szCs w:val="20"/>
              </w:rPr>
              <w:t xml:space="preserve"> </w:t>
            </w:r>
            <w:r w:rsidRPr="00754486">
              <w:rPr>
                <w:rFonts w:cs="Arial"/>
                <w:b/>
                <w:w w:val="150"/>
                <w:sz w:val="20"/>
                <w:szCs w:val="20"/>
              </w:rPr>
              <w:t>↓</w:t>
            </w:r>
          </w:p>
        </w:tc>
      </w:tr>
      <w:tr w:rsidR="00761097" w:rsidRPr="005234AA" w14:paraId="28C1117C" w14:textId="77777777" w:rsidTr="008360A2">
        <w:trPr>
          <w:trHeight w:val="2141"/>
        </w:trPr>
        <w:tc>
          <w:tcPr>
            <w:tcW w:w="9450" w:type="dxa"/>
            <w:gridSpan w:val="5"/>
            <w:shd w:val="clear" w:color="auto" w:fill="auto"/>
            <w:vAlign w:val="center"/>
          </w:tcPr>
          <w:p w14:paraId="3A3F482F" w14:textId="77777777" w:rsidR="00761097" w:rsidRPr="005234AA" w:rsidRDefault="00761097" w:rsidP="0079124A">
            <w:pPr>
              <w:spacing w:before="120" w:after="120"/>
              <w:rPr>
                <w:rFonts w:cs="Arial"/>
                <w:sz w:val="20"/>
                <w:szCs w:val="20"/>
              </w:rPr>
            </w:pPr>
          </w:p>
        </w:tc>
      </w:tr>
    </w:tbl>
    <w:p w14:paraId="409553F8" w14:textId="5A6A8B1B" w:rsidR="008A6291" w:rsidRPr="00904B03" w:rsidRDefault="008A6291" w:rsidP="008360A2">
      <w:pPr>
        <w:spacing w:before="120" w:after="120"/>
        <w:rPr>
          <w:rFonts w:cs="Arial"/>
          <w:sz w:val="20"/>
          <w:szCs w:val="20"/>
        </w:rPr>
      </w:pPr>
      <w:r w:rsidRPr="00904B03">
        <w:rPr>
          <w:rFonts w:cs="Arial"/>
          <w:b/>
          <w:sz w:val="20"/>
          <w:szCs w:val="20"/>
        </w:rPr>
        <w:lastRenderedPageBreak/>
        <w:t>Part 3 –</w:t>
      </w:r>
      <w:r w:rsidRPr="00904B03">
        <w:rPr>
          <w:rFonts w:cs="Arial"/>
          <w:sz w:val="20"/>
          <w:szCs w:val="20"/>
        </w:rPr>
        <w:t xml:space="preserve"> </w:t>
      </w:r>
      <w:r w:rsidR="00761097">
        <w:rPr>
          <w:rFonts w:cs="Arial"/>
          <w:sz w:val="20"/>
          <w:szCs w:val="20"/>
        </w:rPr>
        <w:t>Reasons for an Enhanced CDT Code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91"/>
        <w:gridCol w:w="236"/>
        <w:gridCol w:w="217"/>
        <w:gridCol w:w="569"/>
        <w:gridCol w:w="527"/>
        <w:gridCol w:w="74"/>
        <w:gridCol w:w="450"/>
        <w:gridCol w:w="6300"/>
      </w:tblGrid>
      <w:tr w:rsidR="007715B4" w:rsidRPr="005234AA" w14:paraId="2A1BF4E3" w14:textId="77777777" w:rsidTr="008360A2">
        <w:trPr>
          <w:trHeight w:val="360"/>
        </w:trPr>
        <w:tc>
          <w:tcPr>
            <w:tcW w:w="9450" w:type="dxa"/>
            <w:gridSpan w:val="9"/>
            <w:shd w:val="clear" w:color="auto" w:fill="D9D9D9" w:themeFill="background1" w:themeFillShade="D9"/>
            <w:vAlign w:val="center"/>
          </w:tcPr>
          <w:p w14:paraId="3C447A7D" w14:textId="477680B9" w:rsidR="007715B4" w:rsidRPr="00AF7261" w:rsidRDefault="008A6291" w:rsidP="00AF7261">
            <w:pPr>
              <w:pStyle w:val="ListParagraph"/>
              <w:numPr>
                <w:ilvl w:val="0"/>
                <w:numId w:val="7"/>
              </w:numPr>
              <w:overflowPunct w:val="0"/>
              <w:autoSpaceDE w:val="0"/>
              <w:autoSpaceDN w:val="0"/>
              <w:adjustRightInd w:val="0"/>
              <w:spacing w:before="120" w:after="120"/>
              <w:rPr>
                <w:rFonts w:cs="Arial"/>
                <w:szCs w:val="20"/>
              </w:rPr>
            </w:pPr>
            <w:r w:rsidRPr="00AF7261">
              <w:rPr>
                <w:rFonts w:cs="Arial"/>
                <w:szCs w:val="20"/>
              </w:rPr>
              <w:t xml:space="preserve">Is the CDT Code in its current form working for you or are there problems you have encountered when using the </w:t>
            </w:r>
            <w:r w:rsidR="00372932" w:rsidRPr="00AF7261">
              <w:rPr>
                <w:rFonts w:cs="Arial"/>
                <w:szCs w:val="20"/>
              </w:rPr>
              <w:t>code set</w:t>
            </w:r>
            <w:r w:rsidR="00650FD8" w:rsidRPr="00AF7261">
              <w:rPr>
                <w:rFonts w:cs="Arial"/>
                <w:szCs w:val="20"/>
              </w:rPr>
              <w:t>?</w:t>
            </w:r>
          </w:p>
        </w:tc>
      </w:tr>
      <w:tr w:rsidR="00372932" w:rsidRPr="005234AA" w14:paraId="6010DED6" w14:textId="77777777" w:rsidTr="0079124A">
        <w:trPr>
          <w:trHeight w:val="44"/>
        </w:trPr>
        <w:tc>
          <w:tcPr>
            <w:tcW w:w="1077" w:type="dxa"/>
            <w:gridSpan w:val="2"/>
            <w:shd w:val="clear" w:color="auto" w:fill="C2D69B" w:themeFill="accent3" w:themeFillTint="99"/>
            <w:vAlign w:val="center"/>
          </w:tcPr>
          <w:p w14:paraId="1FC597B0" w14:textId="193E10A4" w:rsidR="00372932" w:rsidRPr="005234AA" w:rsidRDefault="00372932" w:rsidP="00650FD8">
            <w:pPr>
              <w:spacing w:before="60" w:after="60"/>
              <w:ind w:left="-108"/>
              <w:jc w:val="center"/>
              <w:rPr>
                <w:rFonts w:cs="Arial"/>
                <w:sz w:val="20"/>
                <w:szCs w:val="20"/>
              </w:rPr>
            </w:pPr>
            <w:r>
              <w:rPr>
                <w:rFonts w:cs="Arial"/>
                <w:sz w:val="20"/>
                <w:szCs w:val="20"/>
              </w:rPr>
              <w:t xml:space="preserve">Working </w:t>
            </w:r>
            <w:r w:rsidR="00650FD8">
              <w:rPr>
                <w:rFonts w:cs="Arial"/>
                <w:sz w:val="20"/>
                <w:szCs w:val="20"/>
              </w:rPr>
              <w:t>&gt;</w:t>
            </w:r>
          </w:p>
        </w:tc>
        <w:sdt>
          <w:sdtPr>
            <w:rPr>
              <w:rFonts w:cs="Arial"/>
              <w:sz w:val="20"/>
              <w:szCs w:val="20"/>
            </w:rPr>
            <w:id w:val="1024749398"/>
            <w14:checkbox>
              <w14:checked w14:val="0"/>
              <w14:checkedState w14:val="2612" w14:font="MS Gothic"/>
              <w14:uncheckedState w14:val="2610" w14:font="MS Gothic"/>
            </w14:checkbox>
          </w:sdtPr>
          <w:sdtEndPr/>
          <w:sdtContent>
            <w:tc>
              <w:tcPr>
                <w:tcW w:w="453" w:type="dxa"/>
                <w:gridSpan w:val="2"/>
                <w:vAlign w:val="center"/>
              </w:tcPr>
              <w:p w14:paraId="7A58EC50" w14:textId="77777777" w:rsidR="00372932" w:rsidRPr="005234AA" w:rsidRDefault="00372932" w:rsidP="0079124A">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1170" w:type="dxa"/>
            <w:gridSpan w:val="3"/>
            <w:shd w:val="clear" w:color="auto" w:fill="C2D69B" w:themeFill="accent3" w:themeFillTint="99"/>
            <w:vAlign w:val="center"/>
          </w:tcPr>
          <w:p w14:paraId="406EADCD" w14:textId="7D77A828" w:rsidR="00372932" w:rsidRPr="005234AA" w:rsidRDefault="00372932" w:rsidP="0079124A">
            <w:pPr>
              <w:spacing w:before="60" w:after="60"/>
              <w:ind w:left="-90"/>
              <w:jc w:val="right"/>
              <w:rPr>
                <w:rFonts w:cs="Arial"/>
                <w:sz w:val="20"/>
                <w:szCs w:val="20"/>
              </w:rPr>
            </w:pPr>
            <w:r>
              <w:rPr>
                <w:rFonts w:cs="Arial"/>
                <w:sz w:val="20"/>
                <w:szCs w:val="20"/>
              </w:rPr>
              <w:t>Not Working &gt;</w:t>
            </w:r>
          </w:p>
        </w:tc>
        <w:sdt>
          <w:sdtPr>
            <w:rPr>
              <w:rFonts w:cs="Arial"/>
              <w:sz w:val="20"/>
              <w:szCs w:val="20"/>
            </w:rPr>
            <w:id w:val="-2003105892"/>
            <w14:checkbox>
              <w14:checked w14:val="0"/>
              <w14:checkedState w14:val="2612" w14:font="MS Gothic"/>
              <w14:uncheckedState w14:val="2610" w14:font="MS Gothic"/>
            </w14:checkbox>
          </w:sdtPr>
          <w:sdtEndPr/>
          <w:sdtContent>
            <w:tc>
              <w:tcPr>
                <w:tcW w:w="450" w:type="dxa"/>
                <w:shd w:val="clear" w:color="auto" w:fill="auto"/>
                <w:vAlign w:val="center"/>
              </w:tcPr>
              <w:p w14:paraId="710E6B4F" w14:textId="77777777" w:rsidR="00372932" w:rsidRPr="005234AA" w:rsidRDefault="00372932" w:rsidP="0079124A">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6300" w:type="dxa"/>
            <w:shd w:val="clear" w:color="auto" w:fill="C2D69B" w:themeFill="accent3" w:themeFillTint="99"/>
            <w:vAlign w:val="center"/>
          </w:tcPr>
          <w:p w14:paraId="5137ADBC" w14:textId="3ADF101F" w:rsidR="00372932" w:rsidRPr="005234AA" w:rsidRDefault="00372932" w:rsidP="00B543A7">
            <w:pPr>
              <w:spacing w:before="120" w:after="120"/>
              <w:rPr>
                <w:rFonts w:cs="Arial"/>
                <w:sz w:val="20"/>
                <w:szCs w:val="20"/>
              </w:rPr>
            </w:pPr>
            <w:r w:rsidRPr="00904B03">
              <w:rPr>
                <w:rFonts w:cs="Arial"/>
                <w:sz w:val="20"/>
                <w:szCs w:val="20"/>
              </w:rPr>
              <w:t>Ex</w:t>
            </w:r>
            <w:r>
              <w:rPr>
                <w:rFonts w:cs="Arial"/>
                <w:sz w:val="20"/>
                <w:szCs w:val="20"/>
              </w:rPr>
              <w:t xml:space="preserve">amples of </w:t>
            </w:r>
            <w:r w:rsidR="00650FD8">
              <w:rPr>
                <w:rFonts w:cs="Arial"/>
                <w:sz w:val="20"/>
                <w:szCs w:val="20"/>
              </w:rPr>
              <w:t xml:space="preserve">how the CDT code </w:t>
            </w:r>
            <w:r w:rsidR="00AF7261">
              <w:rPr>
                <w:rFonts w:cs="Arial"/>
                <w:sz w:val="20"/>
                <w:szCs w:val="20"/>
              </w:rPr>
              <w:t xml:space="preserve">is </w:t>
            </w:r>
            <w:r w:rsidR="00650FD8">
              <w:rPr>
                <w:rFonts w:cs="Arial"/>
                <w:sz w:val="20"/>
                <w:szCs w:val="20"/>
              </w:rPr>
              <w:t xml:space="preserve">working, or </w:t>
            </w:r>
            <w:r w:rsidR="00AF7261">
              <w:rPr>
                <w:rFonts w:cs="Arial"/>
                <w:sz w:val="20"/>
                <w:szCs w:val="20"/>
              </w:rPr>
              <w:t xml:space="preserve">problems if it is </w:t>
            </w:r>
            <w:r w:rsidR="00650FD8">
              <w:rPr>
                <w:rFonts w:cs="Arial"/>
                <w:sz w:val="20"/>
                <w:szCs w:val="20"/>
              </w:rPr>
              <w:t>not working</w:t>
            </w:r>
            <w:r w:rsidR="00AF7261">
              <w:rPr>
                <w:rFonts w:cs="Arial"/>
                <w:sz w:val="20"/>
                <w:szCs w:val="20"/>
              </w:rPr>
              <w:t>,</w:t>
            </w:r>
            <w:r w:rsidR="00650FD8">
              <w:rPr>
                <w:rFonts w:cs="Arial"/>
                <w:sz w:val="20"/>
                <w:szCs w:val="20"/>
              </w:rPr>
              <w:t xml:space="preserve"> for you</w:t>
            </w:r>
            <w:r>
              <w:rPr>
                <w:rFonts w:cs="Arial"/>
                <w:sz w:val="20"/>
                <w:szCs w:val="20"/>
              </w:rPr>
              <w:t xml:space="preserve"> </w:t>
            </w:r>
            <w:r w:rsidR="00B543A7">
              <w:rPr>
                <w:rFonts w:cs="Arial"/>
                <w:sz w:val="20"/>
                <w:szCs w:val="20"/>
              </w:rPr>
              <w:t xml:space="preserve"> </w:t>
            </w:r>
            <w:r w:rsidRPr="00754486">
              <w:rPr>
                <w:rFonts w:cs="Arial"/>
                <w:b/>
                <w:w w:val="150"/>
                <w:sz w:val="20"/>
                <w:szCs w:val="20"/>
              </w:rPr>
              <w:t>↓</w:t>
            </w:r>
          </w:p>
        </w:tc>
      </w:tr>
      <w:tr w:rsidR="00372932" w:rsidRPr="005234AA" w14:paraId="28D3EECB" w14:textId="77777777" w:rsidTr="00B811F0">
        <w:trPr>
          <w:trHeight w:val="1151"/>
        </w:trPr>
        <w:tc>
          <w:tcPr>
            <w:tcW w:w="9450" w:type="dxa"/>
            <w:gridSpan w:val="9"/>
            <w:shd w:val="clear" w:color="auto" w:fill="auto"/>
            <w:vAlign w:val="center"/>
          </w:tcPr>
          <w:p w14:paraId="024193E8" w14:textId="77777777" w:rsidR="00372932" w:rsidRPr="005234AA" w:rsidRDefault="00372932" w:rsidP="0079124A">
            <w:pPr>
              <w:spacing w:before="120" w:after="120"/>
              <w:rPr>
                <w:rFonts w:cs="Arial"/>
                <w:sz w:val="20"/>
                <w:szCs w:val="20"/>
              </w:rPr>
            </w:pPr>
          </w:p>
        </w:tc>
      </w:tr>
      <w:tr w:rsidR="00650FD8" w:rsidRPr="005234AA" w14:paraId="4D5D700E" w14:textId="77777777" w:rsidTr="008360A2">
        <w:trPr>
          <w:trHeight w:val="360"/>
        </w:trPr>
        <w:tc>
          <w:tcPr>
            <w:tcW w:w="9450" w:type="dxa"/>
            <w:gridSpan w:val="9"/>
            <w:shd w:val="clear" w:color="auto" w:fill="D9D9D9" w:themeFill="background1" w:themeFillShade="D9"/>
            <w:vAlign w:val="center"/>
          </w:tcPr>
          <w:p w14:paraId="08A8C36A" w14:textId="6BC42050" w:rsidR="00650FD8" w:rsidRPr="00AF7261" w:rsidRDefault="00650FD8" w:rsidP="00B543A7">
            <w:pPr>
              <w:pStyle w:val="ListParagraph"/>
              <w:numPr>
                <w:ilvl w:val="1"/>
                <w:numId w:val="7"/>
              </w:numPr>
              <w:overflowPunct w:val="0"/>
              <w:autoSpaceDE w:val="0"/>
              <w:autoSpaceDN w:val="0"/>
              <w:adjustRightInd w:val="0"/>
              <w:spacing w:before="120" w:after="120"/>
              <w:ind w:left="702"/>
              <w:rPr>
                <w:rFonts w:cs="Arial"/>
                <w:szCs w:val="20"/>
              </w:rPr>
            </w:pPr>
            <w:r w:rsidRPr="00AF7261">
              <w:rPr>
                <w:rFonts w:cs="Arial"/>
                <w:szCs w:val="20"/>
              </w:rPr>
              <w:t>If the CDT in its current form is not working for you, what needs to be improved?</w:t>
            </w:r>
          </w:p>
        </w:tc>
      </w:tr>
      <w:tr w:rsidR="00650FD8" w:rsidRPr="005234AA" w14:paraId="3604A895" w14:textId="77777777" w:rsidTr="00C47B6B">
        <w:trPr>
          <w:trHeight w:val="44"/>
        </w:trPr>
        <w:tc>
          <w:tcPr>
            <w:tcW w:w="9450" w:type="dxa"/>
            <w:gridSpan w:val="9"/>
            <w:shd w:val="clear" w:color="auto" w:fill="C2D69B" w:themeFill="accent3" w:themeFillTint="99"/>
            <w:vAlign w:val="center"/>
          </w:tcPr>
          <w:p w14:paraId="408E8156" w14:textId="72F8EF3B" w:rsidR="00650FD8" w:rsidRPr="005234AA" w:rsidRDefault="00650FD8" w:rsidP="00B543A7">
            <w:pPr>
              <w:spacing w:before="120" w:after="120"/>
              <w:rPr>
                <w:rFonts w:cs="Arial"/>
                <w:sz w:val="20"/>
                <w:szCs w:val="20"/>
              </w:rPr>
            </w:pPr>
            <w:r w:rsidRPr="00904B03">
              <w:rPr>
                <w:rFonts w:cs="Arial"/>
                <w:sz w:val="20"/>
                <w:szCs w:val="20"/>
              </w:rPr>
              <w:t>Ex</w:t>
            </w:r>
            <w:r>
              <w:rPr>
                <w:rFonts w:cs="Arial"/>
                <w:sz w:val="20"/>
                <w:szCs w:val="20"/>
              </w:rPr>
              <w:t xml:space="preserve">amples of what in the CDT Code needs to be improved  </w:t>
            </w:r>
            <w:r w:rsidRPr="00754486">
              <w:rPr>
                <w:rFonts w:cs="Arial"/>
                <w:b/>
                <w:w w:val="150"/>
                <w:sz w:val="20"/>
                <w:szCs w:val="20"/>
              </w:rPr>
              <w:t>↓</w:t>
            </w:r>
          </w:p>
        </w:tc>
      </w:tr>
      <w:tr w:rsidR="00650FD8" w:rsidRPr="005234AA" w14:paraId="395F1CFF" w14:textId="77777777" w:rsidTr="00B811F0">
        <w:trPr>
          <w:trHeight w:val="1367"/>
        </w:trPr>
        <w:tc>
          <w:tcPr>
            <w:tcW w:w="9450" w:type="dxa"/>
            <w:gridSpan w:val="9"/>
            <w:shd w:val="clear" w:color="auto" w:fill="auto"/>
            <w:vAlign w:val="center"/>
          </w:tcPr>
          <w:p w14:paraId="3DBA9125" w14:textId="77777777" w:rsidR="00650FD8" w:rsidRPr="005234AA" w:rsidRDefault="00650FD8" w:rsidP="0079124A">
            <w:pPr>
              <w:spacing w:before="120" w:after="120"/>
              <w:rPr>
                <w:rFonts w:cs="Arial"/>
                <w:sz w:val="20"/>
                <w:szCs w:val="20"/>
              </w:rPr>
            </w:pPr>
          </w:p>
        </w:tc>
      </w:tr>
      <w:tr w:rsidR="007715B4" w:rsidRPr="005234AA" w14:paraId="393E4F6B" w14:textId="77777777" w:rsidTr="008360A2">
        <w:trPr>
          <w:trHeight w:val="360"/>
        </w:trPr>
        <w:tc>
          <w:tcPr>
            <w:tcW w:w="9450" w:type="dxa"/>
            <w:gridSpan w:val="9"/>
            <w:shd w:val="clear" w:color="auto" w:fill="F2F2F2" w:themeFill="background1" w:themeFillShade="F2"/>
            <w:vAlign w:val="center"/>
          </w:tcPr>
          <w:p w14:paraId="720E2FEC" w14:textId="77777777" w:rsidR="007715B4" w:rsidRDefault="008A6291" w:rsidP="00B811F0">
            <w:pPr>
              <w:pStyle w:val="ListParagraph"/>
              <w:numPr>
                <w:ilvl w:val="0"/>
                <w:numId w:val="7"/>
              </w:numPr>
              <w:overflowPunct w:val="0"/>
              <w:autoSpaceDE w:val="0"/>
              <w:autoSpaceDN w:val="0"/>
              <w:adjustRightInd w:val="0"/>
              <w:spacing w:before="120" w:after="60"/>
              <w:contextualSpacing w:val="0"/>
              <w:rPr>
                <w:rFonts w:cs="Arial"/>
                <w:szCs w:val="20"/>
              </w:rPr>
            </w:pPr>
            <w:r w:rsidRPr="00AF7261">
              <w:rPr>
                <w:rFonts w:cs="Arial"/>
                <w:szCs w:val="20"/>
              </w:rPr>
              <w:t>If the CDT were to be enhanced for the following reasons, would these reasons be sufficient for you to adopt the enhanced code set knowing that you will need to invest some time and resources switching over? Why and why not?</w:t>
            </w:r>
          </w:p>
          <w:p w14:paraId="44603E6F" w14:textId="77777777" w:rsidR="009E0046" w:rsidRDefault="009E0046" w:rsidP="00B811F0">
            <w:pPr>
              <w:pStyle w:val="ListParagraph"/>
              <w:numPr>
                <w:ilvl w:val="0"/>
                <w:numId w:val="17"/>
              </w:numPr>
              <w:overflowPunct w:val="0"/>
              <w:autoSpaceDE w:val="0"/>
              <w:autoSpaceDN w:val="0"/>
              <w:adjustRightInd w:val="0"/>
              <w:spacing w:after="60"/>
              <w:contextualSpacing w:val="0"/>
              <w:rPr>
                <w:rFonts w:cs="Arial"/>
                <w:szCs w:val="20"/>
              </w:rPr>
            </w:pPr>
            <w:r w:rsidRPr="009E0046">
              <w:rPr>
                <w:rFonts w:cs="Arial"/>
                <w:szCs w:val="20"/>
              </w:rPr>
              <w:t>Correct and detailed coding of services delivered to patients can be easily supported by practice software</w:t>
            </w:r>
          </w:p>
          <w:p w14:paraId="4CA8E4AC" w14:textId="77777777" w:rsidR="009E0046" w:rsidRDefault="009E0046" w:rsidP="00B811F0">
            <w:pPr>
              <w:pStyle w:val="ListParagraph"/>
              <w:numPr>
                <w:ilvl w:val="0"/>
                <w:numId w:val="17"/>
              </w:numPr>
              <w:overflowPunct w:val="0"/>
              <w:autoSpaceDE w:val="0"/>
              <w:autoSpaceDN w:val="0"/>
              <w:adjustRightInd w:val="0"/>
              <w:spacing w:after="60"/>
              <w:contextualSpacing w:val="0"/>
              <w:rPr>
                <w:rFonts w:cs="Arial"/>
                <w:szCs w:val="20"/>
              </w:rPr>
            </w:pPr>
            <w:r w:rsidRPr="001C07A3">
              <w:rPr>
                <w:rFonts w:cs="Arial"/>
                <w:szCs w:val="20"/>
              </w:rPr>
              <w:t>Accuracy of records are improved through discrete codes for new technology (e.g., 3-D printing of prostheses), new materials (e.g., implants; dentures; restorations), different techniques (e.g. lasers; digital impressions), different preventive service modalities (e.g., remineralization and regenerative procedures), multiple distinct steps of a procedure (e.g., crown preparation; definitive crown placement)</w:t>
            </w:r>
          </w:p>
          <w:p w14:paraId="25F0839B" w14:textId="77777777" w:rsidR="009E0046" w:rsidRDefault="009E0046" w:rsidP="00B811F0">
            <w:pPr>
              <w:pStyle w:val="ListParagraph"/>
              <w:numPr>
                <w:ilvl w:val="0"/>
                <w:numId w:val="17"/>
              </w:numPr>
              <w:overflowPunct w:val="0"/>
              <w:autoSpaceDE w:val="0"/>
              <w:autoSpaceDN w:val="0"/>
              <w:adjustRightInd w:val="0"/>
              <w:spacing w:after="60"/>
              <w:contextualSpacing w:val="0"/>
              <w:rPr>
                <w:rFonts w:cs="Arial"/>
                <w:szCs w:val="20"/>
              </w:rPr>
            </w:pPr>
            <w:r w:rsidRPr="001C07A3">
              <w:rPr>
                <w:rFonts w:cs="Arial"/>
                <w:szCs w:val="20"/>
              </w:rPr>
              <w:t>Workflows are improved through communication of more granular/specific information on dental procedures electronically to other practitioners such as dental specialists for consultations (e.g., electronic patient records)</w:t>
            </w:r>
          </w:p>
          <w:p w14:paraId="0B182B35" w14:textId="1797CA2C" w:rsidR="009E0046" w:rsidRPr="009E0046" w:rsidRDefault="00044D1B" w:rsidP="00B811F0">
            <w:pPr>
              <w:pStyle w:val="ListParagraph"/>
              <w:numPr>
                <w:ilvl w:val="0"/>
                <w:numId w:val="17"/>
              </w:numPr>
              <w:overflowPunct w:val="0"/>
              <w:autoSpaceDE w:val="0"/>
              <w:autoSpaceDN w:val="0"/>
              <w:adjustRightInd w:val="0"/>
              <w:spacing w:after="60"/>
              <w:contextualSpacing w:val="0"/>
              <w:rPr>
                <w:rFonts w:cs="Arial"/>
                <w:szCs w:val="20"/>
              </w:rPr>
            </w:pPr>
            <w:r w:rsidRPr="001C07A3">
              <w:rPr>
                <w:rFonts w:cs="Arial"/>
                <w:szCs w:val="20"/>
              </w:rPr>
              <w:t>Data analytics are more efficient with structured data to support identification of evidence-based treatment protocols (e.g., differences in materials used in procedure delivery; differences in preventive modalities like remineralization, and emerging technology)</w:t>
            </w:r>
          </w:p>
        </w:tc>
      </w:tr>
      <w:tr w:rsidR="00AF7261" w:rsidRPr="001C07A3" w14:paraId="3213893C" w14:textId="77777777" w:rsidTr="0079124A">
        <w:trPr>
          <w:trHeight w:val="44"/>
        </w:trPr>
        <w:tc>
          <w:tcPr>
            <w:tcW w:w="1077" w:type="dxa"/>
            <w:gridSpan w:val="2"/>
            <w:shd w:val="clear" w:color="auto" w:fill="C2D69B" w:themeFill="accent3" w:themeFillTint="99"/>
            <w:vAlign w:val="center"/>
          </w:tcPr>
          <w:p w14:paraId="5886FCAB" w14:textId="7709001C" w:rsidR="00AF7261" w:rsidRPr="001C07A3" w:rsidRDefault="00FD18F1" w:rsidP="0079124A">
            <w:pPr>
              <w:spacing w:before="60" w:after="60"/>
              <w:ind w:left="-108"/>
              <w:jc w:val="center"/>
              <w:rPr>
                <w:rFonts w:cs="Arial"/>
                <w:sz w:val="20"/>
                <w:szCs w:val="20"/>
              </w:rPr>
            </w:pPr>
            <w:r w:rsidRPr="001C07A3">
              <w:rPr>
                <w:rFonts w:cs="Arial"/>
                <w:sz w:val="20"/>
                <w:szCs w:val="20"/>
              </w:rPr>
              <w:t>Sufficient</w:t>
            </w:r>
          </w:p>
        </w:tc>
        <w:sdt>
          <w:sdtPr>
            <w:rPr>
              <w:rFonts w:cs="Arial"/>
              <w:sz w:val="20"/>
              <w:szCs w:val="20"/>
            </w:rPr>
            <w:id w:val="-1204252192"/>
            <w14:checkbox>
              <w14:checked w14:val="0"/>
              <w14:checkedState w14:val="2612" w14:font="MS Gothic"/>
              <w14:uncheckedState w14:val="2610" w14:font="MS Gothic"/>
            </w14:checkbox>
          </w:sdtPr>
          <w:sdtEndPr/>
          <w:sdtContent>
            <w:tc>
              <w:tcPr>
                <w:tcW w:w="453" w:type="dxa"/>
                <w:gridSpan w:val="2"/>
                <w:vAlign w:val="center"/>
              </w:tcPr>
              <w:p w14:paraId="4D981C70" w14:textId="77777777" w:rsidR="00AF7261" w:rsidRPr="001C07A3" w:rsidRDefault="00AF7261" w:rsidP="0079124A">
                <w:pPr>
                  <w:spacing w:before="60" w:after="60"/>
                  <w:jc w:val="center"/>
                  <w:rPr>
                    <w:rFonts w:cs="Arial"/>
                    <w:sz w:val="20"/>
                    <w:szCs w:val="20"/>
                  </w:rPr>
                </w:pPr>
                <w:r w:rsidRPr="001C07A3">
                  <w:rPr>
                    <w:rFonts w:ascii="Segoe UI Symbol" w:eastAsia="MS Gothic" w:hAnsi="Segoe UI Symbol" w:cs="Segoe UI Symbol"/>
                    <w:sz w:val="20"/>
                    <w:szCs w:val="20"/>
                  </w:rPr>
                  <w:t>☐</w:t>
                </w:r>
              </w:p>
            </w:tc>
          </w:sdtContent>
        </w:sdt>
        <w:tc>
          <w:tcPr>
            <w:tcW w:w="1170" w:type="dxa"/>
            <w:gridSpan w:val="3"/>
            <w:shd w:val="clear" w:color="auto" w:fill="C2D69B" w:themeFill="accent3" w:themeFillTint="99"/>
            <w:vAlign w:val="center"/>
          </w:tcPr>
          <w:p w14:paraId="5F87D93D" w14:textId="563D49CF" w:rsidR="00AF7261" w:rsidRPr="001C07A3" w:rsidRDefault="00AF7261" w:rsidP="00FD18F1">
            <w:pPr>
              <w:spacing w:before="60" w:after="60"/>
              <w:ind w:left="-90"/>
              <w:jc w:val="right"/>
              <w:rPr>
                <w:rFonts w:cs="Arial"/>
                <w:sz w:val="20"/>
                <w:szCs w:val="20"/>
              </w:rPr>
            </w:pPr>
            <w:r w:rsidRPr="001C07A3">
              <w:rPr>
                <w:rFonts w:cs="Arial"/>
                <w:sz w:val="20"/>
                <w:szCs w:val="20"/>
              </w:rPr>
              <w:t xml:space="preserve">Not </w:t>
            </w:r>
            <w:r w:rsidR="00FD18F1" w:rsidRPr="001C07A3">
              <w:rPr>
                <w:rFonts w:cs="Arial"/>
                <w:sz w:val="20"/>
                <w:szCs w:val="20"/>
              </w:rPr>
              <w:t>Sufficient</w:t>
            </w:r>
            <w:r w:rsidRPr="001C07A3">
              <w:rPr>
                <w:rFonts w:cs="Arial"/>
                <w:sz w:val="20"/>
                <w:szCs w:val="20"/>
              </w:rPr>
              <w:t xml:space="preserve"> &gt;</w:t>
            </w:r>
          </w:p>
        </w:tc>
        <w:sdt>
          <w:sdtPr>
            <w:rPr>
              <w:rFonts w:cs="Arial"/>
              <w:sz w:val="20"/>
              <w:szCs w:val="20"/>
            </w:rPr>
            <w:id w:val="-1947690861"/>
            <w14:checkbox>
              <w14:checked w14:val="0"/>
              <w14:checkedState w14:val="2612" w14:font="MS Gothic"/>
              <w14:uncheckedState w14:val="2610" w14:font="MS Gothic"/>
            </w14:checkbox>
          </w:sdtPr>
          <w:sdtEndPr/>
          <w:sdtContent>
            <w:tc>
              <w:tcPr>
                <w:tcW w:w="450" w:type="dxa"/>
                <w:shd w:val="clear" w:color="auto" w:fill="auto"/>
                <w:vAlign w:val="center"/>
              </w:tcPr>
              <w:p w14:paraId="79A5F038" w14:textId="77777777" w:rsidR="00AF7261" w:rsidRPr="001C07A3" w:rsidRDefault="00AF7261" w:rsidP="0079124A">
                <w:pPr>
                  <w:spacing w:before="60" w:after="60"/>
                  <w:jc w:val="center"/>
                  <w:rPr>
                    <w:rFonts w:cs="Arial"/>
                    <w:sz w:val="20"/>
                    <w:szCs w:val="20"/>
                  </w:rPr>
                </w:pPr>
                <w:r w:rsidRPr="001C07A3">
                  <w:rPr>
                    <w:rFonts w:ascii="Segoe UI Symbol" w:eastAsia="MS Gothic" w:hAnsi="Segoe UI Symbol" w:cs="Segoe UI Symbol"/>
                    <w:sz w:val="20"/>
                    <w:szCs w:val="20"/>
                  </w:rPr>
                  <w:t>☐</w:t>
                </w:r>
              </w:p>
            </w:tc>
          </w:sdtContent>
        </w:sdt>
        <w:tc>
          <w:tcPr>
            <w:tcW w:w="6300" w:type="dxa"/>
            <w:shd w:val="clear" w:color="auto" w:fill="C2D69B" w:themeFill="accent3" w:themeFillTint="99"/>
            <w:vAlign w:val="center"/>
          </w:tcPr>
          <w:p w14:paraId="6DFD863B" w14:textId="57F73FC7" w:rsidR="00AF7261" w:rsidRPr="001C07A3" w:rsidRDefault="00FD18F1" w:rsidP="00B811F0">
            <w:pPr>
              <w:spacing w:before="120" w:after="120"/>
              <w:rPr>
                <w:rFonts w:cs="Arial"/>
                <w:sz w:val="20"/>
                <w:szCs w:val="20"/>
              </w:rPr>
            </w:pPr>
            <w:r w:rsidRPr="001C07A3">
              <w:rPr>
                <w:rFonts w:cs="Arial"/>
                <w:sz w:val="20"/>
                <w:szCs w:val="20"/>
              </w:rPr>
              <w:t xml:space="preserve">Why or why not </w:t>
            </w:r>
            <w:r w:rsidR="00B543A7">
              <w:rPr>
                <w:rFonts w:cs="Arial"/>
                <w:sz w:val="20"/>
                <w:szCs w:val="20"/>
              </w:rPr>
              <w:t xml:space="preserve">these </w:t>
            </w:r>
            <w:r w:rsidRPr="001C07A3">
              <w:rPr>
                <w:rFonts w:cs="Arial"/>
                <w:sz w:val="20"/>
                <w:szCs w:val="20"/>
              </w:rPr>
              <w:t>reason</w:t>
            </w:r>
            <w:r w:rsidR="00044D1B">
              <w:rPr>
                <w:rFonts w:cs="Arial"/>
                <w:sz w:val="20"/>
                <w:szCs w:val="20"/>
              </w:rPr>
              <w:t>s</w:t>
            </w:r>
            <w:r w:rsidRPr="001C07A3">
              <w:rPr>
                <w:rFonts w:cs="Arial"/>
                <w:sz w:val="20"/>
                <w:szCs w:val="20"/>
              </w:rPr>
              <w:t xml:space="preserve"> for an enhanced CDT Code sufficient</w:t>
            </w:r>
            <w:r w:rsidR="00AF7261" w:rsidRPr="001C07A3">
              <w:rPr>
                <w:rFonts w:cs="Arial"/>
                <w:sz w:val="20"/>
                <w:szCs w:val="20"/>
              </w:rPr>
              <w:t xml:space="preserve"> </w:t>
            </w:r>
            <w:r w:rsidR="00B811F0">
              <w:rPr>
                <w:rFonts w:cs="Arial"/>
                <w:sz w:val="20"/>
                <w:szCs w:val="20"/>
              </w:rPr>
              <w:t xml:space="preserve">for adoption of the enhanced code set </w:t>
            </w:r>
            <w:r w:rsidR="00AF7261" w:rsidRPr="001C07A3">
              <w:rPr>
                <w:rFonts w:cs="Arial"/>
                <w:sz w:val="20"/>
                <w:szCs w:val="20"/>
              </w:rPr>
              <w:t xml:space="preserve"> </w:t>
            </w:r>
            <w:r w:rsidR="00AF7261" w:rsidRPr="001C07A3">
              <w:rPr>
                <w:rFonts w:cs="Arial"/>
                <w:b/>
                <w:w w:val="150"/>
                <w:sz w:val="20"/>
                <w:szCs w:val="20"/>
              </w:rPr>
              <w:t>↓</w:t>
            </w:r>
          </w:p>
        </w:tc>
      </w:tr>
      <w:tr w:rsidR="00AF7261" w:rsidRPr="001C07A3" w14:paraId="21A58B7B" w14:textId="77777777" w:rsidTr="008360A2">
        <w:trPr>
          <w:trHeight w:val="3365"/>
        </w:trPr>
        <w:tc>
          <w:tcPr>
            <w:tcW w:w="9450" w:type="dxa"/>
            <w:gridSpan w:val="9"/>
            <w:shd w:val="clear" w:color="auto" w:fill="auto"/>
            <w:vAlign w:val="center"/>
          </w:tcPr>
          <w:p w14:paraId="328489C1" w14:textId="77777777" w:rsidR="00AF7261" w:rsidRPr="001C07A3" w:rsidRDefault="00AF7261" w:rsidP="0079124A">
            <w:pPr>
              <w:spacing w:before="120" w:after="120"/>
              <w:rPr>
                <w:rFonts w:cs="Arial"/>
                <w:sz w:val="20"/>
                <w:szCs w:val="20"/>
              </w:rPr>
            </w:pPr>
          </w:p>
        </w:tc>
      </w:tr>
      <w:tr w:rsidR="00557BDB" w:rsidRPr="005234AA" w14:paraId="489F7222" w14:textId="77777777" w:rsidTr="008360A2">
        <w:trPr>
          <w:trHeight w:val="360"/>
        </w:trPr>
        <w:tc>
          <w:tcPr>
            <w:tcW w:w="9450" w:type="dxa"/>
            <w:gridSpan w:val="9"/>
            <w:shd w:val="clear" w:color="auto" w:fill="D9D9D9" w:themeFill="background1" w:themeFillShade="D9"/>
            <w:vAlign w:val="center"/>
          </w:tcPr>
          <w:p w14:paraId="3AED9CA6" w14:textId="21C7FA28" w:rsidR="00557BDB" w:rsidRPr="00B2614F" w:rsidRDefault="00557BDB" w:rsidP="00A97139">
            <w:pPr>
              <w:pStyle w:val="ListParagraph"/>
              <w:numPr>
                <w:ilvl w:val="0"/>
                <w:numId w:val="7"/>
              </w:numPr>
              <w:overflowPunct w:val="0"/>
              <w:autoSpaceDE w:val="0"/>
              <w:autoSpaceDN w:val="0"/>
              <w:adjustRightInd w:val="0"/>
              <w:spacing w:before="120" w:after="120"/>
              <w:rPr>
                <w:rFonts w:cs="Arial"/>
                <w:szCs w:val="20"/>
              </w:rPr>
            </w:pPr>
            <w:r w:rsidRPr="00B2614F">
              <w:rPr>
                <w:rFonts w:cs="Arial"/>
                <w:szCs w:val="20"/>
              </w:rPr>
              <w:lastRenderedPageBreak/>
              <w:t>What sorts of educational support would be required to ensure an efficient and effective implementation (e.g. formal programs including Webinars; reference manuals)?</w:t>
            </w:r>
          </w:p>
        </w:tc>
      </w:tr>
      <w:tr w:rsidR="00557BDB" w:rsidRPr="005234AA" w14:paraId="40932A93" w14:textId="77777777" w:rsidTr="00ED5703">
        <w:trPr>
          <w:trHeight w:val="44"/>
        </w:trPr>
        <w:tc>
          <w:tcPr>
            <w:tcW w:w="786" w:type="dxa"/>
            <w:shd w:val="clear" w:color="auto" w:fill="C2D69B" w:themeFill="accent3" w:themeFillTint="99"/>
            <w:vAlign w:val="center"/>
          </w:tcPr>
          <w:p w14:paraId="27EA566C" w14:textId="77777777" w:rsidR="00557BDB" w:rsidRPr="005234AA" w:rsidRDefault="00557BDB" w:rsidP="00904B03">
            <w:pPr>
              <w:spacing w:before="60" w:after="60"/>
              <w:ind w:left="-108"/>
              <w:jc w:val="center"/>
              <w:rPr>
                <w:rFonts w:cs="Arial"/>
                <w:sz w:val="20"/>
                <w:szCs w:val="20"/>
              </w:rPr>
            </w:pPr>
            <w:r w:rsidRPr="005234AA">
              <w:rPr>
                <w:rFonts w:cs="Arial"/>
                <w:sz w:val="20"/>
                <w:szCs w:val="20"/>
              </w:rPr>
              <w:t>Yes &gt;</w:t>
            </w:r>
          </w:p>
        </w:tc>
        <w:sdt>
          <w:sdtPr>
            <w:rPr>
              <w:rFonts w:cs="Arial"/>
              <w:sz w:val="20"/>
              <w:szCs w:val="20"/>
            </w:rPr>
            <w:id w:val="1963456946"/>
            <w14:checkbox>
              <w14:checked w14:val="0"/>
              <w14:checkedState w14:val="2612" w14:font="MS Gothic"/>
              <w14:uncheckedState w14:val="2610" w14:font="MS Gothic"/>
            </w14:checkbox>
          </w:sdtPr>
          <w:sdtEndPr/>
          <w:sdtContent>
            <w:tc>
              <w:tcPr>
                <w:tcW w:w="527" w:type="dxa"/>
                <w:gridSpan w:val="2"/>
                <w:vAlign w:val="center"/>
              </w:tcPr>
              <w:p w14:paraId="64023F6E" w14:textId="77777777" w:rsidR="00557BDB" w:rsidRPr="005234AA" w:rsidRDefault="00557BDB" w:rsidP="00904B03">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786" w:type="dxa"/>
            <w:gridSpan w:val="2"/>
            <w:shd w:val="clear" w:color="auto" w:fill="C2D69B" w:themeFill="accent3" w:themeFillTint="99"/>
            <w:vAlign w:val="center"/>
          </w:tcPr>
          <w:p w14:paraId="454842C4" w14:textId="77777777" w:rsidR="00557BDB" w:rsidRPr="005234AA" w:rsidRDefault="00557BDB" w:rsidP="00904B03">
            <w:pPr>
              <w:spacing w:before="60" w:after="60"/>
              <w:ind w:left="-90"/>
              <w:jc w:val="right"/>
              <w:rPr>
                <w:rFonts w:cs="Arial"/>
                <w:sz w:val="20"/>
                <w:szCs w:val="20"/>
              </w:rPr>
            </w:pPr>
            <w:r w:rsidRPr="005234AA">
              <w:rPr>
                <w:rFonts w:cs="Arial"/>
                <w:sz w:val="20"/>
                <w:szCs w:val="20"/>
              </w:rPr>
              <w:t>No &gt;</w:t>
            </w:r>
          </w:p>
        </w:tc>
        <w:sdt>
          <w:sdtPr>
            <w:rPr>
              <w:rFonts w:cs="Arial"/>
              <w:sz w:val="20"/>
              <w:szCs w:val="20"/>
            </w:rPr>
            <w:id w:val="-1691828001"/>
            <w14:checkbox>
              <w14:checked w14:val="0"/>
              <w14:checkedState w14:val="2612" w14:font="MS Gothic"/>
              <w14:uncheckedState w14:val="2610" w14:font="MS Gothic"/>
            </w14:checkbox>
          </w:sdtPr>
          <w:sdtEndPr/>
          <w:sdtContent>
            <w:tc>
              <w:tcPr>
                <w:tcW w:w="527" w:type="dxa"/>
                <w:shd w:val="clear" w:color="auto" w:fill="auto"/>
                <w:vAlign w:val="center"/>
              </w:tcPr>
              <w:p w14:paraId="003630F3" w14:textId="77777777" w:rsidR="00557BDB" w:rsidRPr="005234AA" w:rsidRDefault="00557BDB" w:rsidP="00904B03">
                <w:pPr>
                  <w:spacing w:before="60" w:after="60"/>
                  <w:jc w:val="center"/>
                  <w:rPr>
                    <w:rFonts w:cs="Arial"/>
                    <w:sz w:val="20"/>
                    <w:szCs w:val="20"/>
                  </w:rPr>
                </w:pPr>
                <w:r w:rsidRPr="005234AA">
                  <w:rPr>
                    <w:rFonts w:ascii="Segoe UI Symbol" w:eastAsia="MS Gothic" w:hAnsi="Segoe UI Symbol" w:cs="Segoe UI Symbol"/>
                    <w:sz w:val="20"/>
                    <w:szCs w:val="20"/>
                  </w:rPr>
                  <w:t>☐</w:t>
                </w:r>
              </w:p>
            </w:tc>
          </w:sdtContent>
        </w:sdt>
        <w:tc>
          <w:tcPr>
            <w:tcW w:w="6824" w:type="dxa"/>
            <w:gridSpan w:val="3"/>
            <w:shd w:val="clear" w:color="auto" w:fill="auto"/>
            <w:vAlign w:val="center"/>
          </w:tcPr>
          <w:p w14:paraId="3A00824A" w14:textId="77777777" w:rsidR="00557BDB" w:rsidRPr="005234AA" w:rsidRDefault="00557BDB" w:rsidP="00904B03">
            <w:pPr>
              <w:spacing w:before="120" w:after="120"/>
              <w:rPr>
                <w:rFonts w:cs="Arial"/>
                <w:sz w:val="20"/>
                <w:szCs w:val="20"/>
              </w:rPr>
            </w:pPr>
          </w:p>
        </w:tc>
      </w:tr>
      <w:tr w:rsidR="00A97139" w:rsidRPr="005234AA" w14:paraId="7A7847D9" w14:textId="77777777" w:rsidTr="0079124A">
        <w:trPr>
          <w:trHeight w:val="44"/>
        </w:trPr>
        <w:tc>
          <w:tcPr>
            <w:tcW w:w="9450" w:type="dxa"/>
            <w:gridSpan w:val="9"/>
            <w:shd w:val="clear" w:color="auto" w:fill="C2D69B" w:themeFill="accent3" w:themeFillTint="99"/>
            <w:vAlign w:val="center"/>
          </w:tcPr>
          <w:p w14:paraId="78E168A4" w14:textId="69D2402B" w:rsidR="00A97139" w:rsidRPr="005234AA" w:rsidRDefault="00A97139" w:rsidP="00A97139">
            <w:pPr>
              <w:spacing w:before="120" w:after="120"/>
              <w:rPr>
                <w:rFonts w:cs="Arial"/>
                <w:sz w:val="20"/>
                <w:szCs w:val="20"/>
              </w:rPr>
            </w:pPr>
            <w:r>
              <w:rPr>
                <w:rFonts w:cs="Arial"/>
                <w:sz w:val="20"/>
                <w:szCs w:val="20"/>
              </w:rPr>
              <w:t>Other e</w:t>
            </w:r>
            <w:r w:rsidRPr="00904B03">
              <w:rPr>
                <w:rFonts w:cs="Arial"/>
                <w:sz w:val="20"/>
                <w:szCs w:val="20"/>
              </w:rPr>
              <w:t>x</w:t>
            </w:r>
            <w:r>
              <w:rPr>
                <w:rFonts w:cs="Arial"/>
                <w:sz w:val="20"/>
                <w:szCs w:val="20"/>
              </w:rPr>
              <w:t xml:space="preserve">amples of required educational support (below) </w:t>
            </w:r>
            <w:r w:rsidRPr="00754486">
              <w:rPr>
                <w:rFonts w:cs="Arial"/>
                <w:b/>
                <w:w w:val="150"/>
                <w:sz w:val="20"/>
                <w:szCs w:val="20"/>
              </w:rPr>
              <w:t>↓</w:t>
            </w:r>
          </w:p>
        </w:tc>
      </w:tr>
      <w:tr w:rsidR="00A97139" w:rsidRPr="005234AA" w14:paraId="231F63D1" w14:textId="77777777" w:rsidTr="008360A2">
        <w:trPr>
          <w:trHeight w:val="2249"/>
        </w:trPr>
        <w:tc>
          <w:tcPr>
            <w:tcW w:w="9450" w:type="dxa"/>
            <w:gridSpan w:val="9"/>
            <w:shd w:val="clear" w:color="auto" w:fill="auto"/>
            <w:vAlign w:val="center"/>
          </w:tcPr>
          <w:p w14:paraId="528DC084" w14:textId="77777777" w:rsidR="00A97139" w:rsidRPr="005234AA" w:rsidRDefault="00A97139" w:rsidP="00904B03">
            <w:pPr>
              <w:spacing w:before="120" w:after="120"/>
              <w:rPr>
                <w:rFonts w:cs="Arial"/>
                <w:sz w:val="20"/>
                <w:szCs w:val="20"/>
              </w:rPr>
            </w:pPr>
          </w:p>
        </w:tc>
      </w:tr>
    </w:tbl>
    <w:p w14:paraId="6EEA2633" w14:textId="5254E290" w:rsidR="00761097" w:rsidRPr="00904B03" w:rsidRDefault="00761097" w:rsidP="008360A2">
      <w:pPr>
        <w:spacing w:before="120" w:after="120"/>
        <w:rPr>
          <w:rFonts w:cs="Arial"/>
          <w:sz w:val="20"/>
          <w:szCs w:val="20"/>
        </w:rPr>
      </w:pPr>
      <w:r w:rsidRPr="00904B03">
        <w:rPr>
          <w:rFonts w:cs="Arial"/>
          <w:b/>
          <w:sz w:val="20"/>
          <w:szCs w:val="20"/>
        </w:rPr>
        <w:t xml:space="preserve">Part </w:t>
      </w:r>
      <w:r>
        <w:rPr>
          <w:rFonts w:cs="Arial"/>
          <w:b/>
          <w:sz w:val="20"/>
          <w:szCs w:val="20"/>
        </w:rPr>
        <w:t>4</w:t>
      </w:r>
      <w:r w:rsidRPr="00904B03">
        <w:rPr>
          <w:rFonts w:cs="Arial"/>
          <w:b/>
          <w:sz w:val="20"/>
          <w:szCs w:val="20"/>
        </w:rPr>
        <w:t xml:space="preserve"> –</w:t>
      </w:r>
      <w:r w:rsidRPr="00904B03">
        <w:rPr>
          <w:rFonts w:cs="Arial"/>
          <w:sz w:val="20"/>
          <w:szCs w:val="20"/>
        </w:rPr>
        <w:t xml:space="preserve"> </w:t>
      </w:r>
      <w:r>
        <w:rPr>
          <w:rFonts w:cs="Arial"/>
          <w:sz w:val="20"/>
          <w:szCs w:val="20"/>
        </w:rPr>
        <w:t>Other Comments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57BDB" w:rsidRPr="005234AA" w14:paraId="536DB610" w14:textId="77777777" w:rsidTr="008360A2">
        <w:trPr>
          <w:trHeight w:val="360"/>
        </w:trPr>
        <w:tc>
          <w:tcPr>
            <w:tcW w:w="9450" w:type="dxa"/>
            <w:shd w:val="clear" w:color="auto" w:fill="D9D9D9" w:themeFill="background1" w:themeFillShade="D9"/>
            <w:vAlign w:val="center"/>
          </w:tcPr>
          <w:p w14:paraId="57EDA8B3" w14:textId="0FD55707" w:rsidR="00557BDB" w:rsidRPr="00B2614F" w:rsidRDefault="00557BDB" w:rsidP="00A97139">
            <w:pPr>
              <w:pStyle w:val="ListParagraph"/>
              <w:numPr>
                <w:ilvl w:val="0"/>
                <w:numId w:val="7"/>
              </w:numPr>
              <w:overflowPunct w:val="0"/>
              <w:autoSpaceDE w:val="0"/>
              <w:autoSpaceDN w:val="0"/>
              <w:adjustRightInd w:val="0"/>
              <w:spacing w:before="120" w:after="120"/>
              <w:rPr>
                <w:rFonts w:cs="Arial"/>
                <w:szCs w:val="20"/>
              </w:rPr>
            </w:pPr>
            <w:r w:rsidRPr="00B2614F">
              <w:rPr>
                <w:rFonts w:cs="Arial"/>
                <w:szCs w:val="20"/>
              </w:rPr>
              <w:t>Other Comment 1</w:t>
            </w:r>
          </w:p>
        </w:tc>
      </w:tr>
      <w:tr w:rsidR="00372932" w:rsidRPr="005234AA" w14:paraId="48AB8891" w14:textId="77777777" w:rsidTr="008360A2">
        <w:trPr>
          <w:trHeight w:val="1997"/>
        </w:trPr>
        <w:tc>
          <w:tcPr>
            <w:tcW w:w="9450" w:type="dxa"/>
            <w:shd w:val="clear" w:color="auto" w:fill="auto"/>
            <w:vAlign w:val="center"/>
          </w:tcPr>
          <w:p w14:paraId="63302295" w14:textId="77777777" w:rsidR="00372932" w:rsidRPr="00372932" w:rsidRDefault="00372932" w:rsidP="00372932">
            <w:pPr>
              <w:overflowPunct w:val="0"/>
              <w:autoSpaceDE w:val="0"/>
              <w:autoSpaceDN w:val="0"/>
              <w:adjustRightInd w:val="0"/>
              <w:spacing w:before="120" w:after="120"/>
              <w:rPr>
                <w:rFonts w:cs="Arial"/>
                <w:szCs w:val="20"/>
              </w:rPr>
            </w:pPr>
          </w:p>
        </w:tc>
      </w:tr>
      <w:tr w:rsidR="00557BDB" w:rsidRPr="005234AA" w14:paraId="78522CE1" w14:textId="77777777" w:rsidTr="008360A2">
        <w:trPr>
          <w:trHeight w:val="360"/>
        </w:trPr>
        <w:tc>
          <w:tcPr>
            <w:tcW w:w="9450" w:type="dxa"/>
            <w:shd w:val="clear" w:color="auto" w:fill="D9D9D9" w:themeFill="background1" w:themeFillShade="D9"/>
            <w:vAlign w:val="center"/>
          </w:tcPr>
          <w:p w14:paraId="0C0D6115" w14:textId="50CA51B0" w:rsidR="00557BDB" w:rsidRPr="00B2614F" w:rsidRDefault="00557BDB" w:rsidP="00A97139">
            <w:pPr>
              <w:pStyle w:val="ListParagraph"/>
              <w:numPr>
                <w:ilvl w:val="0"/>
                <w:numId w:val="7"/>
              </w:numPr>
              <w:overflowPunct w:val="0"/>
              <w:autoSpaceDE w:val="0"/>
              <w:autoSpaceDN w:val="0"/>
              <w:adjustRightInd w:val="0"/>
              <w:spacing w:before="120" w:after="120"/>
              <w:rPr>
                <w:rFonts w:cs="Arial"/>
                <w:szCs w:val="20"/>
              </w:rPr>
            </w:pPr>
            <w:r w:rsidRPr="00B2614F">
              <w:rPr>
                <w:rFonts w:cs="Arial"/>
                <w:szCs w:val="20"/>
              </w:rPr>
              <w:t>Other Comment 2</w:t>
            </w:r>
          </w:p>
        </w:tc>
      </w:tr>
      <w:tr w:rsidR="00372932" w:rsidRPr="005234AA" w14:paraId="3C274E5C" w14:textId="77777777" w:rsidTr="008360A2">
        <w:trPr>
          <w:trHeight w:val="2123"/>
        </w:trPr>
        <w:tc>
          <w:tcPr>
            <w:tcW w:w="9450" w:type="dxa"/>
            <w:shd w:val="clear" w:color="auto" w:fill="auto"/>
            <w:vAlign w:val="center"/>
          </w:tcPr>
          <w:p w14:paraId="169062B4" w14:textId="77777777" w:rsidR="00372932" w:rsidRPr="00372932" w:rsidRDefault="00372932" w:rsidP="0079124A">
            <w:pPr>
              <w:overflowPunct w:val="0"/>
              <w:autoSpaceDE w:val="0"/>
              <w:autoSpaceDN w:val="0"/>
              <w:adjustRightInd w:val="0"/>
              <w:spacing w:before="120" w:after="120"/>
              <w:rPr>
                <w:rFonts w:cs="Arial"/>
                <w:szCs w:val="20"/>
              </w:rPr>
            </w:pPr>
          </w:p>
        </w:tc>
      </w:tr>
      <w:tr w:rsidR="00557BDB" w:rsidRPr="005234AA" w14:paraId="4C1F6B52" w14:textId="77777777" w:rsidTr="008360A2">
        <w:trPr>
          <w:trHeight w:val="360"/>
        </w:trPr>
        <w:tc>
          <w:tcPr>
            <w:tcW w:w="9450" w:type="dxa"/>
            <w:shd w:val="clear" w:color="auto" w:fill="D9D9D9" w:themeFill="background1" w:themeFillShade="D9"/>
            <w:vAlign w:val="center"/>
          </w:tcPr>
          <w:p w14:paraId="3D8C582C" w14:textId="12200D79" w:rsidR="00557BDB" w:rsidRPr="00B2614F" w:rsidRDefault="00557BDB" w:rsidP="00A97139">
            <w:pPr>
              <w:pStyle w:val="ListParagraph"/>
              <w:numPr>
                <w:ilvl w:val="0"/>
                <w:numId w:val="7"/>
              </w:numPr>
              <w:overflowPunct w:val="0"/>
              <w:autoSpaceDE w:val="0"/>
              <w:autoSpaceDN w:val="0"/>
              <w:adjustRightInd w:val="0"/>
              <w:spacing w:before="120" w:after="120"/>
              <w:rPr>
                <w:rFonts w:cs="Arial"/>
                <w:szCs w:val="20"/>
              </w:rPr>
            </w:pPr>
            <w:r w:rsidRPr="00B2614F">
              <w:rPr>
                <w:rFonts w:cs="Arial"/>
                <w:szCs w:val="20"/>
              </w:rPr>
              <w:t>Other Comment 3</w:t>
            </w:r>
          </w:p>
        </w:tc>
      </w:tr>
      <w:tr w:rsidR="00372932" w:rsidRPr="005234AA" w14:paraId="463CEBB8" w14:textId="77777777" w:rsidTr="008360A2">
        <w:trPr>
          <w:trHeight w:val="2294"/>
        </w:trPr>
        <w:tc>
          <w:tcPr>
            <w:tcW w:w="9450" w:type="dxa"/>
            <w:shd w:val="clear" w:color="auto" w:fill="auto"/>
            <w:vAlign w:val="center"/>
          </w:tcPr>
          <w:p w14:paraId="1A1F84F8" w14:textId="77777777" w:rsidR="00372932" w:rsidRPr="00372932" w:rsidRDefault="00372932" w:rsidP="0079124A">
            <w:pPr>
              <w:overflowPunct w:val="0"/>
              <w:autoSpaceDE w:val="0"/>
              <w:autoSpaceDN w:val="0"/>
              <w:adjustRightInd w:val="0"/>
              <w:spacing w:before="120" w:after="120"/>
              <w:rPr>
                <w:rFonts w:cs="Arial"/>
                <w:szCs w:val="20"/>
              </w:rPr>
            </w:pPr>
          </w:p>
        </w:tc>
      </w:tr>
    </w:tbl>
    <w:p w14:paraId="57AE03F2" w14:textId="77777777" w:rsidR="00333B17" w:rsidRPr="00904B03" w:rsidRDefault="00333B17" w:rsidP="00372932">
      <w:pPr>
        <w:spacing w:after="240"/>
        <w:rPr>
          <w:rFonts w:cs="Arial"/>
          <w:sz w:val="20"/>
          <w:szCs w:val="20"/>
        </w:rPr>
      </w:pPr>
    </w:p>
    <w:sectPr w:rsidR="00333B17" w:rsidRPr="00904B03" w:rsidSect="008360A2">
      <w:headerReference w:type="default" r:id="rId16"/>
      <w:headerReference w:type="first" r:id="rId17"/>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0ACB" w14:textId="77777777" w:rsidR="00F64D16" w:rsidRDefault="00F64D16">
      <w:r>
        <w:separator/>
      </w:r>
    </w:p>
  </w:endnote>
  <w:endnote w:type="continuationSeparator" w:id="0">
    <w:p w14:paraId="3939B2B2" w14:textId="77777777" w:rsidR="00F64D16" w:rsidRDefault="00F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E-Regular">
    <w:altName w:val="Akzidenz Grotesk BE"/>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38D0" w14:textId="77777777" w:rsidR="00F64D16" w:rsidRDefault="00F64D16">
      <w:r>
        <w:separator/>
      </w:r>
    </w:p>
  </w:footnote>
  <w:footnote w:type="continuationSeparator" w:id="0">
    <w:p w14:paraId="1ED21FFD" w14:textId="77777777" w:rsidR="00F64D16" w:rsidRDefault="00F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926C" w14:textId="456D905E" w:rsidR="00333B17" w:rsidRDefault="00904B03" w:rsidP="00904B03">
    <w:pPr>
      <w:pStyle w:val="Header"/>
      <w:jc w:val="center"/>
    </w:pPr>
    <w:r w:rsidRPr="00904B03">
      <w:rPr>
        <w:b/>
      </w:rPr>
      <w:t>Enhanced CDT Code Community Input Template</w:t>
    </w:r>
  </w:p>
  <w:p w14:paraId="33A71DB7" w14:textId="2478B2BC" w:rsidR="005E7CD4" w:rsidRPr="00D51726" w:rsidRDefault="00904B03" w:rsidP="00904B03">
    <w:pPr>
      <w:pStyle w:val="Header"/>
      <w:spacing w:after="360"/>
      <w:jc w:val="center"/>
      <w:rPr>
        <w:sz w:val="20"/>
        <w:szCs w:val="20"/>
      </w:rPr>
    </w:pPr>
    <w:r w:rsidRPr="00D51726">
      <w:rPr>
        <w:sz w:val="20"/>
        <w:szCs w:val="20"/>
      </w:rPr>
      <w:t xml:space="preserve">Page </w:t>
    </w:r>
    <w:r w:rsidRPr="00D51726">
      <w:rPr>
        <w:bCs/>
        <w:sz w:val="20"/>
        <w:szCs w:val="20"/>
      </w:rPr>
      <w:fldChar w:fldCharType="begin"/>
    </w:r>
    <w:r w:rsidRPr="00D51726">
      <w:rPr>
        <w:bCs/>
        <w:sz w:val="20"/>
        <w:szCs w:val="20"/>
      </w:rPr>
      <w:instrText xml:space="preserve"> PAGE  \* Arabic  \* MERGEFORMAT </w:instrText>
    </w:r>
    <w:r w:rsidRPr="00D51726">
      <w:rPr>
        <w:bCs/>
        <w:sz w:val="20"/>
        <w:szCs w:val="20"/>
      </w:rPr>
      <w:fldChar w:fldCharType="separate"/>
    </w:r>
    <w:r w:rsidR="00EA5C8E">
      <w:rPr>
        <w:bCs/>
        <w:noProof/>
        <w:sz w:val="20"/>
        <w:szCs w:val="20"/>
      </w:rPr>
      <w:t>1</w:t>
    </w:r>
    <w:r w:rsidRPr="00D51726">
      <w:rPr>
        <w:bCs/>
        <w:sz w:val="20"/>
        <w:szCs w:val="20"/>
      </w:rPr>
      <w:fldChar w:fldCharType="end"/>
    </w:r>
    <w:r w:rsidRPr="00D51726">
      <w:rPr>
        <w:sz w:val="20"/>
        <w:szCs w:val="20"/>
      </w:rPr>
      <w:t xml:space="preserve"> of </w:t>
    </w:r>
    <w:r w:rsidRPr="00D51726">
      <w:rPr>
        <w:bCs/>
        <w:sz w:val="20"/>
        <w:szCs w:val="20"/>
      </w:rPr>
      <w:fldChar w:fldCharType="begin"/>
    </w:r>
    <w:r w:rsidRPr="00D51726">
      <w:rPr>
        <w:bCs/>
        <w:sz w:val="20"/>
        <w:szCs w:val="20"/>
      </w:rPr>
      <w:instrText xml:space="preserve"> NUMPAGES  \* Arabic  \* MERGEFORMAT </w:instrText>
    </w:r>
    <w:r w:rsidRPr="00D51726">
      <w:rPr>
        <w:bCs/>
        <w:sz w:val="20"/>
        <w:szCs w:val="20"/>
      </w:rPr>
      <w:fldChar w:fldCharType="separate"/>
    </w:r>
    <w:r w:rsidR="00EA5C8E">
      <w:rPr>
        <w:bCs/>
        <w:noProof/>
        <w:sz w:val="20"/>
        <w:szCs w:val="20"/>
      </w:rPr>
      <w:t>3</w:t>
    </w:r>
    <w:r w:rsidRPr="00D51726">
      <w:rPr>
        <w:b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2A24" w14:textId="77777777" w:rsidR="005E7CD4" w:rsidRDefault="00000F26">
    <w:pPr>
      <w:pStyle w:val="Header"/>
    </w:pPr>
    <w:r>
      <w:rPr>
        <w:noProof/>
        <w:szCs w:val="20"/>
      </w:rPr>
      <w:drawing>
        <wp:anchor distT="0" distB="0" distL="114300" distR="114300" simplePos="0" relativeHeight="251661824" behindDoc="1" locked="0" layoutInCell="1" allowOverlap="1" wp14:anchorId="7B8EA9DE" wp14:editId="2B17AE0C">
          <wp:simplePos x="0" y="0"/>
          <wp:positionH relativeFrom="page">
            <wp:posOffset>0</wp:posOffset>
          </wp:positionH>
          <wp:positionV relativeFrom="page">
            <wp:posOffset>54610</wp:posOffset>
          </wp:positionV>
          <wp:extent cx="7772400" cy="1097280"/>
          <wp:effectExtent l="19050" t="0" r="0" b="0"/>
          <wp:wrapNone/>
          <wp:docPr id="1" name="Picture 1" descr="ADA_lh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A_lh_notag"/>
                  <pic:cNvPicPr>
                    <a:picLocks noChangeAspect="1" noChangeArrowheads="1"/>
                  </pic:cNvPicPr>
                </pic:nvPicPr>
                <pic:blipFill>
                  <a:blip r:embed="rId1"/>
                  <a:srcRect/>
                  <a:stretch>
                    <a:fillRect/>
                  </a:stretch>
                </pic:blipFill>
                <pic:spPr bwMode="auto">
                  <a:xfrm>
                    <a:off x="0" y="0"/>
                    <a:ext cx="7772400" cy="109728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8752" behindDoc="1" locked="0" layoutInCell="1" allowOverlap="1" wp14:anchorId="467CDAB3" wp14:editId="3EDEE4C9">
          <wp:simplePos x="0" y="0"/>
          <wp:positionH relativeFrom="page">
            <wp:posOffset>-7620</wp:posOffset>
          </wp:positionH>
          <wp:positionV relativeFrom="page">
            <wp:posOffset>7620</wp:posOffset>
          </wp:positionV>
          <wp:extent cx="7772400" cy="1097280"/>
          <wp:effectExtent l="19050" t="0" r="0" b="0"/>
          <wp:wrapNone/>
          <wp:docPr id="2" name="Picture 2" descr="ADA_lh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A_lh_notag"/>
                  <pic:cNvPicPr>
                    <a:picLocks noChangeAspect="1" noChangeArrowheads="1"/>
                  </pic:cNvPicPr>
                </pic:nvPicPr>
                <pic:blipFill>
                  <a:blip r:embed="rId1"/>
                  <a:srcRect/>
                  <a:stretch>
                    <a:fillRect/>
                  </a:stretch>
                </pic:blipFill>
                <pic:spPr bwMode="auto">
                  <a:xfrm>
                    <a:off x="0" y="0"/>
                    <a:ext cx="7772400" cy="109728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5680" behindDoc="1" locked="0" layoutInCell="1" allowOverlap="1" wp14:anchorId="07FBD21B" wp14:editId="62B81C8A">
          <wp:simplePos x="0" y="0"/>
          <wp:positionH relativeFrom="page">
            <wp:posOffset>0</wp:posOffset>
          </wp:positionH>
          <wp:positionV relativeFrom="page">
            <wp:posOffset>0</wp:posOffset>
          </wp:positionV>
          <wp:extent cx="7772400" cy="1097280"/>
          <wp:effectExtent l="19050" t="0" r="0" b="0"/>
          <wp:wrapNone/>
          <wp:docPr id="3" name="Picture 3" descr="ADA_lh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_lh_notag"/>
                  <pic:cNvPicPr>
                    <a:picLocks noChangeAspect="1" noChangeArrowheads="1"/>
                  </pic:cNvPicPr>
                </pic:nvPicPr>
                <pic:blipFill>
                  <a:blip r:embed="rId2"/>
                  <a:srcRect/>
                  <a:stretch>
                    <a:fillRect/>
                  </a:stretch>
                </pic:blipFill>
                <pic:spPr bwMode="auto">
                  <a:xfrm>
                    <a:off x="0" y="0"/>
                    <a:ext cx="7772400" cy="1097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232"/>
    <w:multiLevelType w:val="hybridMultilevel"/>
    <w:tmpl w:val="1770A9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708EB"/>
    <w:multiLevelType w:val="hybridMultilevel"/>
    <w:tmpl w:val="13502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7000A"/>
    <w:multiLevelType w:val="hybridMultilevel"/>
    <w:tmpl w:val="B652DA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0A17"/>
    <w:multiLevelType w:val="hybridMultilevel"/>
    <w:tmpl w:val="66B6DD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C02A75"/>
    <w:multiLevelType w:val="hybridMultilevel"/>
    <w:tmpl w:val="F8B02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C7C3E"/>
    <w:multiLevelType w:val="hybridMultilevel"/>
    <w:tmpl w:val="A73E906E"/>
    <w:lvl w:ilvl="0" w:tplc="8C8C6C5E">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E5316"/>
    <w:multiLevelType w:val="hybridMultilevel"/>
    <w:tmpl w:val="85488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94956"/>
    <w:multiLevelType w:val="hybridMultilevel"/>
    <w:tmpl w:val="1378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E5A1B"/>
    <w:multiLevelType w:val="hybridMultilevel"/>
    <w:tmpl w:val="1B1C6A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F6F27"/>
    <w:multiLevelType w:val="hybridMultilevel"/>
    <w:tmpl w:val="13502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24E01"/>
    <w:multiLevelType w:val="hybridMultilevel"/>
    <w:tmpl w:val="8C7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96CC1"/>
    <w:multiLevelType w:val="hybridMultilevel"/>
    <w:tmpl w:val="12D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33054"/>
    <w:multiLevelType w:val="hybridMultilevel"/>
    <w:tmpl w:val="1770A9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867D07"/>
    <w:multiLevelType w:val="hybridMultilevel"/>
    <w:tmpl w:val="A4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32F59"/>
    <w:multiLevelType w:val="hybridMultilevel"/>
    <w:tmpl w:val="D7CAECCE"/>
    <w:lvl w:ilvl="0" w:tplc="1A220A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E92611"/>
    <w:multiLevelType w:val="hybridMultilevel"/>
    <w:tmpl w:val="1770A9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B53946"/>
    <w:multiLevelType w:val="hybridMultilevel"/>
    <w:tmpl w:val="3864A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2"/>
  </w:num>
  <w:num w:numId="6">
    <w:abstractNumId w:val="4"/>
  </w:num>
  <w:num w:numId="7">
    <w:abstractNumId w:val="5"/>
  </w:num>
  <w:num w:numId="8">
    <w:abstractNumId w:val="15"/>
  </w:num>
  <w:num w:numId="9">
    <w:abstractNumId w:val="0"/>
  </w:num>
  <w:num w:numId="10">
    <w:abstractNumId w:val="12"/>
  </w:num>
  <w:num w:numId="11">
    <w:abstractNumId w:val="13"/>
  </w:num>
  <w:num w:numId="12">
    <w:abstractNumId w:val="10"/>
  </w:num>
  <w:num w:numId="13">
    <w:abstractNumId w:val="16"/>
  </w:num>
  <w:num w:numId="14">
    <w:abstractNumId w:val="14"/>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EC"/>
    <w:rsid w:val="00000F26"/>
    <w:rsid w:val="00033D60"/>
    <w:rsid w:val="00044D1B"/>
    <w:rsid w:val="00074E56"/>
    <w:rsid w:val="00096496"/>
    <w:rsid w:val="00097C2E"/>
    <w:rsid w:val="000A2EEA"/>
    <w:rsid w:val="000B5832"/>
    <w:rsid w:val="000B7B77"/>
    <w:rsid w:val="000E0556"/>
    <w:rsid w:val="000E5C96"/>
    <w:rsid w:val="000F1031"/>
    <w:rsid w:val="000F29F4"/>
    <w:rsid w:val="000F520A"/>
    <w:rsid w:val="00140983"/>
    <w:rsid w:val="001452F7"/>
    <w:rsid w:val="001C07A3"/>
    <w:rsid w:val="001D458E"/>
    <w:rsid w:val="001F3C8A"/>
    <w:rsid w:val="001F4E82"/>
    <w:rsid w:val="0020336B"/>
    <w:rsid w:val="00233893"/>
    <w:rsid w:val="002760BB"/>
    <w:rsid w:val="002862CA"/>
    <w:rsid w:val="003334A1"/>
    <w:rsid w:val="00333B17"/>
    <w:rsid w:val="00337595"/>
    <w:rsid w:val="003501EC"/>
    <w:rsid w:val="00372932"/>
    <w:rsid w:val="003A6A92"/>
    <w:rsid w:val="003E3E0F"/>
    <w:rsid w:val="00434288"/>
    <w:rsid w:val="00452229"/>
    <w:rsid w:val="004726F3"/>
    <w:rsid w:val="004A53F1"/>
    <w:rsid w:val="004A75BA"/>
    <w:rsid w:val="004B31EE"/>
    <w:rsid w:val="004D1B1F"/>
    <w:rsid w:val="00511A93"/>
    <w:rsid w:val="00521DA1"/>
    <w:rsid w:val="005234AA"/>
    <w:rsid w:val="00557BDB"/>
    <w:rsid w:val="005638D1"/>
    <w:rsid w:val="00573BC8"/>
    <w:rsid w:val="00585630"/>
    <w:rsid w:val="005D1D4E"/>
    <w:rsid w:val="005E1FB1"/>
    <w:rsid w:val="005E7CD4"/>
    <w:rsid w:val="0060741B"/>
    <w:rsid w:val="006418F9"/>
    <w:rsid w:val="00650FD8"/>
    <w:rsid w:val="00657A78"/>
    <w:rsid w:val="006965DF"/>
    <w:rsid w:val="006D1B98"/>
    <w:rsid w:val="006E5A85"/>
    <w:rsid w:val="006E5E42"/>
    <w:rsid w:val="006E71DE"/>
    <w:rsid w:val="0070082F"/>
    <w:rsid w:val="00704689"/>
    <w:rsid w:val="00704DE2"/>
    <w:rsid w:val="007474DC"/>
    <w:rsid w:val="00754486"/>
    <w:rsid w:val="00761097"/>
    <w:rsid w:val="007715B4"/>
    <w:rsid w:val="007D360E"/>
    <w:rsid w:val="008025B3"/>
    <w:rsid w:val="00821563"/>
    <w:rsid w:val="00830380"/>
    <w:rsid w:val="008360A2"/>
    <w:rsid w:val="008450BF"/>
    <w:rsid w:val="00852950"/>
    <w:rsid w:val="008A6291"/>
    <w:rsid w:val="008B5E6F"/>
    <w:rsid w:val="00904B03"/>
    <w:rsid w:val="00904D09"/>
    <w:rsid w:val="009A112B"/>
    <w:rsid w:val="009A26E7"/>
    <w:rsid w:val="009E0046"/>
    <w:rsid w:val="009E360B"/>
    <w:rsid w:val="009E37BE"/>
    <w:rsid w:val="00A11462"/>
    <w:rsid w:val="00A553EF"/>
    <w:rsid w:val="00A70E4D"/>
    <w:rsid w:val="00A9500B"/>
    <w:rsid w:val="00A97139"/>
    <w:rsid w:val="00AA511F"/>
    <w:rsid w:val="00AF7261"/>
    <w:rsid w:val="00B2614F"/>
    <w:rsid w:val="00B543A7"/>
    <w:rsid w:val="00B811F0"/>
    <w:rsid w:val="00BB2D1E"/>
    <w:rsid w:val="00BC2F3B"/>
    <w:rsid w:val="00C14EBA"/>
    <w:rsid w:val="00C435C2"/>
    <w:rsid w:val="00C60065"/>
    <w:rsid w:val="00C913B2"/>
    <w:rsid w:val="00CC2251"/>
    <w:rsid w:val="00D51726"/>
    <w:rsid w:val="00D84E0A"/>
    <w:rsid w:val="00D878DC"/>
    <w:rsid w:val="00D908DC"/>
    <w:rsid w:val="00D96DA0"/>
    <w:rsid w:val="00E63771"/>
    <w:rsid w:val="00E97E37"/>
    <w:rsid w:val="00EA5C8E"/>
    <w:rsid w:val="00EC7498"/>
    <w:rsid w:val="00ED5CC9"/>
    <w:rsid w:val="00EE3DCC"/>
    <w:rsid w:val="00F21F02"/>
    <w:rsid w:val="00F576BC"/>
    <w:rsid w:val="00F64D16"/>
    <w:rsid w:val="00F80D6F"/>
    <w:rsid w:val="00F840D4"/>
    <w:rsid w:val="00F95752"/>
    <w:rsid w:val="00F96582"/>
    <w:rsid w:val="00FD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2BC5F4"/>
  <w15:docId w15:val="{0256C231-AFF0-42B2-A7FE-934A85E1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9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10B7"/>
    <w:pPr>
      <w:tabs>
        <w:tab w:val="center" w:pos="4320"/>
        <w:tab w:val="right" w:pos="8640"/>
      </w:tabs>
    </w:pPr>
  </w:style>
  <w:style w:type="paragraph" w:styleId="Footer">
    <w:name w:val="footer"/>
    <w:basedOn w:val="Normal"/>
    <w:semiHidden/>
    <w:rsid w:val="00C710B7"/>
    <w:pPr>
      <w:tabs>
        <w:tab w:val="center" w:pos="4320"/>
        <w:tab w:val="right" w:pos="8640"/>
      </w:tabs>
    </w:pPr>
  </w:style>
  <w:style w:type="paragraph" w:customStyle="1" w:styleId="BasicParagraph">
    <w:name w:val="[Basic Paragraph]"/>
    <w:basedOn w:val="Normal"/>
    <w:rsid w:val="00800DBE"/>
    <w:pPr>
      <w:widowControl w:val="0"/>
      <w:suppressAutoHyphens/>
      <w:autoSpaceDE w:val="0"/>
      <w:autoSpaceDN w:val="0"/>
      <w:adjustRightInd w:val="0"/>
      <w:spacing w:line="288" w:lineRule="auto"/>
      <w:textAlignment w:val="center"/>
    </w:pPr>
    <w:rPr>
      <w:rFonts w:ascii="AkzidenzGroteskBE-Regular" w:hAnsi="AkzidenzGroteskBE-Regular"/>
      <w:color w:val="000000"/>
      <w:sz w:val="16"/>
      <w:szCs w:val="16"/>
    </w:rPr>
  </w:style>
  <w:style w:type="paragraph" w:styleId="BodyText">
    <w:name w:val="Body Text"/>
    <w:basedOn w:val="Normal"/>
    <w:rsid w:val="00511A93"/>
    <w:pPr>
      <w:spacing w:after="240"/>
    </w:pPr>
    <w:rPr>
      <w:szCs w:val="20"/>
    </w:rPr>
  </w:style>
  <w:style w:type="paragraph" w:styleId="Closing">
    <w:name w:val="Closing"/>
    <w:basedOn w:val="BodyText"/>
    <w:next w:val="Normal"/>
    <w:rsid w:val="000A2EEA"/>
    <w:pPr>
      <w:keepNext/>
      <w:spacing w:after="720"/>
    </w:pPr>
  </w:style>
  <w:style w:type="paragraph" w:styleId="Signature">
    <w:name w:val="Signature"/>
    <w:basedOn w:val="Normal"/>
    <w:rsid w:val="00511A93"/>
    <w:pPr>
      <w:keepNext/>
    </w:pPr>
    <w:rPr>
      <w:szCs w:val="20"/>
    </w:rPr>
  </w:style>
  <w:style w:type="paragraph" w:customStyle="1" w:styleId="Title1">
    <w:name w:val="Title1"/>
    <w:basedOn w:val="Signature"/>
    <w:rsid w:val="000A2EEA"/>
  </w:style>
  <w:style w:type="paragraph" w:customStyle="1" w:styleId="ReferenceInitials">
    <w:name w:val="Reference Initials"/>
    <w:basedOn w:val="BodyText"/>
    <w:next w:val="Enclosure"/>
    <w:rsid w:val="000A2EEA"/>
    <w:pPr>
      <w:keepNext/>
      <w:keepLines/>
      <w:spacing w:before="240" w:after="0"/>
    </w:pPr>
  </w:style>
  <w:style w:type="paragraph" w:customStyle="1" w:styleId="Enclosure">
    <w:name w:val="Enclosure"/>
    <w:basedOn w:val="BodyText"/>
    <w:next w:val="cc"/>
    <w:rsid w:val="000A2EEA"/>
    <w:pPr>
      <w:keepNext/>
      <w:keepLines/>
      <w:spacing w:after="0"/>
    </w:pPr>
  </w:style>
  <w:style w:type="paragraph" w:customStyle="1" w:styleId="cc">
    <w:name w:val="cc"/>
    <w:basedOn w:val="BodyText"/>
    <w:next w:val="Normal"/>
    <w:rsid w:val="000A2EEA"/>
    <w:pPr>
      <w:keepLines/>
      <w:tabs>
        <w:tab w:val="left" w:pos="480"/>
      </w:tabs>
      <w:spacing w:after="0"/>
      <w:ind w:left="600" w:hanging="600"/>
    </w:pPr>
  </w:style>
  <w:style w:type="paragraph" w:styleId="Salutation">
    <w:name w:val="Salutation"/>
    <w:basedOn w:val="BodyText"/>
    <w:next w:val="Normal"/>
    <w:rsid w:val="000A2EEA"/>
    <w:pPr>
      <w:spacing w:before="480"/>
    </w:pPr>
  </w:style>
  <w:style w:type="paragraph" w:customStyle="1" w:styleId="Addressee">
    <w:name w:val="Addressee"/>
    <w:basedOn w:val="Normal"/>
    <w:next w:val="Normal"/>
    <w:rsid w:val="009E37BE"/>
    <w:rPr>
      <w:szCs w:val="20"/>
    </w:rPr>
  </w:style>
  <w:style w:type="paragraph" w:customStyle="1" w:styleId="HeaderBase">
    <w:name w:val="Header Base"/>
    <w:basedOn w:val="Normal"/>
    <w:rsid w:val="00511A93"/>
    <w:pPr>
      <w:keepLines/>
      <w:tabs>
        <w:tab w:val="center" w:pos="4320"/>
        <w:tab w:val="right" w:pos="8640"/>
      </w:tabs>
    </w:pPr>
    <w:rPr>
      <w:lang w:eastAsia="zh-CN"/>
    </w:rPr>
  </w:style>
  <w:style w:type="paragraph" w:customStyle="1" w:styleId="StyleccLeft0Firstline0">
    <w:name w:val="Style cc + Left:  0&quot; First line:  0&quot;"/>
    <w:basedOn w:val="cc"/>
    <w:next w:val="cc"/>
    <w:rsid w:val="00F840D4"/>
    <w:pPr>
      <w:ind w:left="0" w:firstLine="0"/>
    </w:pPr>
  </w:style>
  <w:style w:type="paragraph" w:styleId="ListParagraph">
    <w:name w:val="List Paragraph"/>
    <w:basedOn w:val="Normal"/>
    <w:uiPriority w:val="34"/>
    <w:qFormat/>
    <w:rsid w:val="00333B17"/>
    <w:pPr>
      <w:spacing w:after="240"/>
      <w:ind w:left="720"/>
      <w:contextualSpacing/>
    </w:pPr>
    <w:rPr>
      <w:sz w:val="20"/>
      <w:szCs w:val="22"/>
    </w:rPr>
  </w:style>
  <w:style w:type="character" w:styleId="Hyperlink">
    <w:name w:val="Hyperlink"/>
    <w:basedOn w:val="DefaultParagraphFont"/>
    <w:uiPriority w:val="99"/>
    <w:unhideWhenUsed/>
    <w:rsid w:val="00333B17"/>
    <w:rPr>
      <w:color w:val="0000FF" w:themeColor="hyperlink"/>
      <w:u w:val="single"/>
    </w:rPr>
  </w:style>
  <w:style w:type="table" w:styleId="TableGrid">
    <w:name w:val="Table Grid"/>
    <w:basedOn w:val="TableNormal"/>
    <w:uiPriority w:val="39"/>
    <w:rsid w:val="00333B17"/>
    <w:rPr>
      <w:rFonts w:ascii="Arial" w:eastAsiaTheme="minorHAns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904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ntalcode@ad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entalcode@ada.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ntalcode@ad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iappla\WordTemplate\ADA%20Templates\ADA_letterhead_not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965576EF3AF58C42A3634DBFD0C2B7D0" ma:contentTypeVersion="5" ma:contentTypeDescription="Content type for division and department documents at ADA" ma:contentTypeScope="" ma:versionID="9e5c4f90663e9ddbd7e380fd47ee90c4">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5dc14574d8c38d843f993d8c6280040a" ns1:_="" ns3:_="">
    <xsd:import namespace="6c8ade31-da00-4660-8e20-33fdee1680bd"/>
    <xsd:import namespace="a7d41580-a8ee-402b-8dfe-f88e5ebe88b5"/>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8;#Center for Dental Benefits, Coding, ＆ Quality|8e64e950-e65b-4c6e-a993-f81dcc2ac970"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5718fd-5203-40f4-9090-782adc176dc9" ContentTypeId="0x0101002103F21F9513D04D98FE1FBF67229DC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8</Value>
      <Value>3758</Value>
      <Value>2</Value>
      <Value>1</Value>
    </TaxCatchAll>
    <ceddd298b65240b6a3a851f4b12c4614 xmlns="6c8ade31-da00-4660-8e20-33fdee1680bd">
      <Terms xmlns="http://schemas.microsoft.com/office/infopath/2007/PartnerControls">
        <TermInfo xmlns="http://schemas.microsoft.com/office/infopath/2007/PartnerControls">
          <TermName>Announcement</TermName>
          <TermId>b13cd206-f6b3-49e9-8580-561b20722876</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ermInfo xmlns="http://schemas.microsoft.com/office/infopath/2007/PartnerControls">
          <TermName>CDT 2.0</TermName>
          <TermId>c912d882-9a1c-4224-801f-3b41fb4d3155</TermId>
        </TermInfo>
      </Terms>
    </TaxKeywordTaxHTField>
    <_dlc_DocId xmlns="a7d41580-a8ee-402b-8dfe-f88e5ebe88b5">RPX32HJ2HKFD-38-45805</_dlc_DocId>
    <_dlc_DocIdUrl xmlns="a7d41580-a8ee-402b-8dfe-f88e5ebe88b5">
      <Url>https://kc.ada.org/sites/practice/cdbcq/_layouts/15/DocIdRedir.aspx?ID=RPX32HJ2HKFD-38-45805</Url>
      <Description>RPX32HJ2HKFD-38-45805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267C-C1C1-4B49-9929-3A74AA69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a7d41580-a8ee-402b-8dfe-f88e5ebe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5FAE1-2409-42C1-A699-80F904D50DDC}">
  <ds:schemaRefs>
    <ds:schemaRef ds:uri="Microsoft.SharePoint.Taxonomy.ContentTypeSync"/>
  </ds:schemaRefs>
</ds:datastoreItem>
</file>

<file path=customXml/itemProps3.xml><?xml version="1.0" encoding="utf-8"?>
<ds:datastoreItem xmlns:ds="http://schemas.openxmlformats.org/officeDocument/2006/customXml" ds:itemID="{DF06AC93-9A7E-4D51-A242-E833CC0FB310}">
  <ds:schemaRefs>
    <ds:schemaRef ds:uri="http://schemas.microsoft.com/sharepoint/events"/>
  </ds:schemaRefs>
</ds:datastoreItem>
</file>

<file path=customXml/itemProps4.xml><?xml version="1.0" encoding="utf-8"?>
<ds:datastoreItem xmlns:ds="http://schemas.openxmlformats.org/officeDocument/2006/customXml" ds:itemID="{1DCB78C5-D1AE-4621-B908-2C7CD02A2550}">
  <ds:schemaRefs>
    <ds:schemaRef ds:uri="http://schemas.microsoft.com/sharepoint/v3/contenttype/forms"/>
  </ds:schemaRefs>
</ds:datastoreItem>
</file>

<file path=customXml/itemProps5.xml><?xml version="1.0" encoding="utf-8"?>
<ds:datastoreItem xmlns:ds="http://schemas.openxmlformats.org/officeDocument/2006/customXml" ds:itemID="{461BB2CC-0415-4FB2-B48D-19BCAB681B2D}">
  <ds:schemaRefs>
    <ds:schemaRef ds:uri="http://schemas.microsoft.com/office/2006/metadata/properties"/>
    <ds:schemaRef ds:uri="http://schemas.microsoft.com/office/infopath/2007/PartnerControls"/>
    <ds:schemaRef ds:uri="6c8ade31-da00-4660-8e20-33fdee1680bd"/>
    <ds:schemaRef ds:uri="a7d41580-a8ee-402b-8dfe-f88e5ebe88b5"/>
  </ds:schemaRefs>
</ds:datastoreItem>
</file>

<file path=customXml/itemProps6.xml><?xml version="1.0" encoding="utf-8"?>
<ds:datastoreItem xmlns:ds="http://schemas.openxmlformats.org/officeDocument/2006/customXml" ds:itemID="{D5FE438C-3FCD-4E64-B284-D234B919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ADA_letterhead_notag.dotx</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[Click here to enter Date]</vt:lpstr>
    </vt:vector>
  </TitlesOfParts>
  <Company>American Dental Association</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Date]</dc:title>
  <dc:subject/>
  <dc:creator>Frank Pokorny</dc:creator>
  <cp:keywords>CDT 2.0</cp:keywords>
  <cp:lastModifiedBy>Stacy Starnes</cp:lastModifiedBy>
  <cp:revision>2</cp:revision>
  <cp:lastPrinted>2008-09-11T15:50:00Z</cp:lastPrinted>
  <dcterms:created xsi:type="dcterms:W3CDTF">2021-12-02T14:05:00Z</dcterms:created>
  <dcterms:modified xsi:type="dcterms:W3CDTF">2021-12-02T14:05:00Z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0x0101002103F21F9513D04D98FE1FBF67229DC50100965576EF3AF58C42A3634DBFD0C2B7D0</vt:lpwstr>
  </property>
  <property fmtid="{D5CDD505-2E9C-101B-9397-08002B2CF9AE}" pid="3" name="ADADepartment">
    <vt:lpwstr>8;#Center for Dental Benefits, Coding, ＆ Quality|8e64e950-e65b-4c6e-a993-f81dcc2ac970</vt:lpwstr>
  </property>
  <property fmtid="{D5CDD505-2E9C-101B-9397-08002B2CF9AE}" pid="4" name="TaxKeyword">
    <vt:lpwstr>3758;#CDT 2.0|c912d882-9a1c-4224-801f-3b41fb4d3155</vt:lpwstr>
  </property>
  <property fmtid="{D5CDD505-2E9C-101B-9397-08002B2CF9AE}" pid="5" name="ADADivision">
    <vt:lpwstr>2;#Practice Institute|87e39726-db5a-428c-9cdf-a04852e4e140</vt:lpwstr>
  </property>
  <property fmtid="{D5CDD505-2E9C-101B-9397-08002B2CF9AE}" pid="6" name="ADAInfoType">
    <vt:lpwstr>1;#Announcement|b13cd206-f6b3-49e9-8580-561b20722876</vt:lpwstr>
  </property>
  <property fmtid="{D5CDD505-2E9C-101B-9397-08002B2CF9AE}" pid="7" name="_dlc_DocIdItemGuid">
    <vt:lpwstr>4e0559c1-4930-4b72-9e29-58941f7e41e4</vt:lpwstr>
  </property>
</Properties>
</file>